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F3DE0" w14:textId="77777777" w:rsidR="00523B70" w:rsidRPr="00B67960" w:rsidRDefault="00523B70" w:rsidP="00523B70">
      <w:pPr>
        <w:pStyle w:val="Title"/>
      </w:pPr>
      <w:bookmarkStart w:id="0" w:name="_Hlk14183618"/>
      <w:bookmarkStart w:id="1" w:name="_Toc212344496"/>
      <w:bookmarkStart w:id="2" w:name="_Toc304552191"/>
      <w:bookmarkStart w:id="3" w:name="_Toc368410312"/>
      <w:bookmarkStart w:id="4" w:name="_Toc212344498"/>
      <w:bookmarkStart w:id="5" w:name="_Toc212344680"/>
      <w:bookmarkStart w:id="6" w:name="_Toc304551884"/>
      <w:bookmarkStart w:id="7" w:name="_Toc304552193"/>
      <w:bookmarkEnd w:id="0"/>
      <w:r w:rsidRPr="00582A8E">
        <w:t>Annex</w:t>
      </w:r>
      <w:r w:rsidRPr="00F33B59">
        <w:t xml:space="preserve"> A</w:t>
      </w:r>
      <w:bookmarkEnd w:id="1"/>
      <w:bookmarkEnd w:id="2"/>
      <w:bookmarkEnd w:id="3"/>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5867"/>
      </w:tblGrid>
      <w:tr w:rsidR="00523B70" w:rsidRPr="00064EBC" w14:paraId="6F8B4AE2" w14:textId="77777777" w:rsidTr="002C6D3C">
        <w:tc>
          <w:tcPr>
            <w:tcW w:w="3114" w:type="dxa"/>
          </w:tcPr>
          <w:p w14:paraId="5C75B7E1" w14:textId="77777777" w:rsidR="00523B70" w:rsidRPr="00064EBC" w:rsidRDefault="00523B70" w:rsidP="00092DEE">
            <w:r w:rsidRPr="00064EBC">
              <w:t>Title of project:</w:t>
            </w:r>
          </w:p>
        </w:tc>
        <w:tc>
          <w:tcPr>
            <w:tcW w:w="5867" w:type="dxa"/>
          </w:tcPr>
          <w:p w14:paraId="2B1C162B" w14:textId="5C1A30BE" w:rsidR="00523B70" w:rsidRPr="00D41D67" w:rsidRDefault="00523B70" w:rsidP="00092DEE">
            <w:pPr>
              <w:rPr>
                <w:b/>
                <w:i/>
              </w:rPr>
            </w:pPr>
            <w:r w:rsidRPr="00D41D67">
              <w:rPr>
                <w:b/>
                <w:i/>
              </w:rPr>
              <w:t>1121S survey epibenthic imagery analysis</w:t>
            </w:r>
          </w:p>
        </w:tc>
      </w:tr>
      <w:tr w:rsidR="00523B70" w:rsidRPr="00064EBC" w14:paraId="2838AEA1" w14:textId="77777777" w:rsidTr="002C6D3C">
        <w:tc>
          <w:tcPr>
            <w:tcW w:w="3114" w:type="dxa"/>
          </w:tcPr>
          <w:p w14:paraId="4DC4A315" w14:textId="77777777" w:rsidR="00523B70" w:rsidRPr="00064EBC" w:rsidRDefault="00523B70" w:rsidP="00092DEE">
            <w:r w:rsidRPr="00064EBC">
              <w:t xml:space="preserve">Date </w:t>
            </w:r>
            <w:r>
              <w:t xml:space="preserve">and time </w:t>
            </w:r>
            <w:r w:rsidRPr="00064EBC">
              <w:t>for return of tenders:</w:t>
            </w:r>
          </w:p>
        </w:tc>
        <w:tc>
          <w:tcPr>
            <w:tcW w:w="5867" w:type="dxa"/>
          </w:tcPr>
          <w:p w14:paraId="0BB13486" w14:textId="472967EF" w:rsidR="00523B70" w:rsidRPr="0061015A" w:rsidRDefault="0061015A" w:rsidP="00092DEE">
            <w:pPr>
              <w:rPr>
                <w:b/>
                <w:bCs/>
              </w:rPr>
            </w:pPr>
            <w:r>
              <w:rPr>
                <w:b/>
                <w:bCs/>
              </w:rPr>
              <w:t xml:space="preserve">Tuesday </w:t>
            </w:r>
            <w:r w:rsidR="00DA6F2A" w:rsidRPr="0061015A">
              <w:rPr>
                <w:b/>
                <w:bCs/>
              </w:rPr>
              <w:t>1</w:t>
            </w:r>
            <w:r w:rsidR="00C667FE" w:rsidRPr="0061015A">
              <w:rPr>
                <w:b/>
                <w:bCs/>
              </w:rPr>
              <w:t>6</w:t>
            </w:r>
            <w:r w:rsidR="00523B70" w:rsidRPr="0061015A">
              <w:rPr>
                <w:b/>
                <w:bCs/>
              </w:rPr>
              <w:t xml:space="preserve"> November 2021 @</w:t>
            </w:r>
            <w:r w:rsidR="00B806A0">
              <w:rPr>
                <w:b/>
                <w:bCs/>
              </w:rPr>
              <w:t xml:space="preserve"> </w:t>
            </w:r>
            <w:r w:rsidR="00C667FE" w:rsidRPr="0061015A">
              <w:rPr>
                <w:b/>
                <w:bCs/>
              </w:rPr>
              <w:t>09</w:t>
            </w:r>
            <w:r w:rsidR="00523B70" w:rsidRPr="0061015A">
              <w:rPr>
                <w:b/>
                <w:bCs/>
              </w:rPr>
              <w:t>:00 hours</w:t>
            </w:r>
          </w:p>
        </w:tc>
      </w:tr>
      <w:tr w:rsidR="00523B70" w:rsidRPr="00064EBC" w14:paraId="17962F13" w14:textId="77777777" w:rsidTr="002C6D3C">
        <w:tc>
          <w:tcPr>
            <w:tcW w:w="3114" w:type="dxa"/>
          </w:tcPr>
          <w:p w14:paraId="219027F0" w14:textId="77777777" w:rsidR="00523B70" w:rsidRPr="00E35726" w:rsidRDefault="00523B70" w:rsidP="00092DEE">
            <w:r w:rsidRPr="00064EBC">
              <w:t>Contract Reference No</w:t>
            </w:r>
            <w:r>
              <w:t>:</w:t>
            </w:r>
          </w:p>
        </w:tc>
        <w:tc>
          <w:tcPr>
            <w:tcW w:w="5867" w:type="dxa"/>
          </w:tcPr>
          <w:p w14:paraId="3258E6AC" w14:textId="00F52C1A" w:rsidR="00523B70" w:rsidRPr="0061015A" w:rsidRDefault="00102C5A" w:rsidP="00092DEE">
            <w:pPr>
              <w:rPr>
                <w:b/>
                <w:bCs/>
              </w:rPr>
            </w:pPr>
            <w:r>
              <w:t xml:space="preserve"> </w:t>
            </w:r>
            <w:r w:rsidRPr="0061015A">
              <w:rPr>
                <w:b/>
                <w:bCs/>
              </w:rPr>
              <w:t>C21-</w:t>
            </w:r>
            <w:r w:rsidR="00774C96" w:rsidRPr="0061015A">
              <w:rPr>
                <w:b/>
                <w:bCs/>
              </w:rPr>
              <w:t>0600-1561</w:t>
            </w:r>
          </w:p>
        </w:tc>
      </w:tr>
      <w:tr w:rsidR="00523B70" w:rsidRPr="00064EBC" w14:paraId="5E762B82" w14:textId="77777777" w:rsidTr="002C6D3C">
        <w:trPr>
          <w:trHeight w:val="1728"/>
        </w:trPr>
        <w:tc>
          <w:tcPr>
            <w:tcW w:w="3114" w:type="dxa"/>
          </w:tcPr>
          <w:p w14:paraId="7798B687" w14:textId="77777777" w:rsidR="00523B70" w:rsidRPr="00064EBC" w:rsidRDefault="00523B70" w:rsidP="00092DEE">
            <w:r w:rsidRPr="00064EBC">
              <w:t>Address for tender submission:</w:t>
            </w:r>
          </w:p>
        </w:tc>
        <w:tc>
          <w:tcPr>
            <w:tcW w:w="5867" w:type="dxa"/>
          </w:tcPr>
          <w:p w14:paraId="389F55F3" w14:textId="58A9A51B" w:rsidR="00523B70" w:rsidRPr="00FC24C5" w:rsidRDefault="00523B70" w:rsidP="00092DEE">
            <w:pPr>
              <w:jc w:val="left"/>
            </w:pPr>
            <w:r w:rsidRPr="00FC24C5">
              <w:t xml:space="preserve">1 electronic copy to be sent to </w:t>
            </w:r>
            <w:r w:rsidR="00102C5A" w:rsidRPr="0061015A">
              <w:rPr>
                <w:b/>
                <w:bCs/>
              </w:rPr>
              <w:t>TenderResponse@jncc.gov.uk</w:t>
            </w:r>
          </w:p>
          <w:p w14:paraId="53B11D53" w14:textId="0CE8BEE5" w:rsidR="00523B70" w:rsidRPr="00FC24C5" w:rsidRDefault="00523B70" w:rsidP="00092DEE">
            <w:r w:rsidRPr="00FC24C5">
              <w:t xml:space="preserve">PLEASE DO NOT SEND TENDERS DIRECTLY TO </w:t>
            </w:r>
            <w:r w:rsidR="006C2CDE">
              <w:t>TOM TANG</w:t>
            </w:r>
            <w:r w:rsidR="00C667FE">
              <w:t>Y</w:t>
            </w:r>
            <w:r w:rsidR="006C2CDE">
              <w:t xml:space="preserve">E, JOEY O’CONNOR </w:t>
            </w:r>
            <w:r w:rsidRPr="00FC24C5">
              <w:t>OR DORA IANTOSCA VIA THEIR PERSONAL EMAIL ADDRESSES, AS THIS WILL INVALIDATE YOUR TENDER</w:t>
            </w:r>
          </w:p>
          <w:p w14:paraId="4CBECF05" w14:textId="77777777" w:rsidR="00523B70" w:rsidRPr="00FC24C5" w:rsidRDefault="00523B70" w:rsidP="00092DEE">
            <w:r w:rsidRPr="00FC24C5">
              <w:t>Tender responses must be less than 10 MB in size.</w:t>
            </w:r>
          </w:p>
          <w:p w14:paraId="4F18D2CD" w14:textId="77777777" w:rsidR="00523B70" w:rsidRPr="00FC24C5" w:rsidRDefault="00523B70" w:rsidP="00092DEE">
            <w:r w:rsidRPr="00FC24C5">
              <w:t>On receipt of your tender, you will receive an automated e-mail to confirm receipt by JNCC Support Co. If you do not receive this automated email, please contact, in the following order:</w:t>
            </w:r>
          </w:p>
          <w:p w14:paraId="065BD01A" w14:textId="77777777" w:rsidR="00523B70" w:rsidRPr="00FC24C5" w:rsidRDefault="00523B70" w:rsidP="00092DEE">
            <w:r w:rsidRPr="00FC24C5">
              <w:t xml:space="preserve">Sue </w:t>
            </w:r>
            <w:proofErr w:type="gramStart"/>
            <w:r w:rsidRPr="00FC24C5">
              <w:t>Wenlock  (</w:t>
            </w:r>
            <w:proofErr w:type="gramEnd"/>
            <w:r w:rsidRPr="00FC24C5">
              <w:t>00 44 1733 866880)</w:t>
            </w:r>
          </w:p>
          <w:p w14:paraId="0B4B2FD1" w14:textId="77777777" w:rsidR="00523B70" w:rsidRPr="00FC24C5" w:rsidRDefault="00523B70" w:rsidP="00092DEE">
            <w:r w:rsidRPr="00FC24C5">
              <w:t>Chris Downes (00 44 1733 866877)</w:t>
            </w:r>
          </w:p>
        </w:tc>
      </w:tr>
      <w:tr w:rsidR="00523B70" w:rsidRPr="00064EBC" w14:paraId="414CCAB1" w14:textId="77777777" w:rsidTr="002C6D3C">
        <w:trPr>
          <w:trHeight w:val="3189"/>
        </w:trPr>
        <w:tc>
          <w:tcPr>
            <w:tcW w:w="3114" w:type="dxa"/>
          </w:tcPr>
          <w:p w14:paraId="1EA02EF9" w14:textId="77777777" w:rsidR="006149D0" w:rsidRPr="00D41D67" w:rsidRDefault="006149D0" w:rsidP="00092DEE">
            <w:pPr>
              <w:rPr>
                <w:sz w:val="6"/>
                <w:szCs w:val="6"/>
              </w:rPr>
            </w:pPr>
          </w:p>
          <w:p w14:paraId="766FF81C" w14:textId="6FDD7A0D" w:rsidR="00523B70" w:rsidRPr="00064EBC" w:rsidRDefault="00523B70" w:rsidP="00092DEE">
            <w:r w:rsidRPr="00064EBC">
              <w:t>Contact</w:t>
            </w:r>
            <w:r>
              <w:t>s</w:t>
            </w:r>
            <w:r w:rsidRPr="00064EBC">
              <w:t xml:space="preserve"> for </w:t>
            </w:r>
            <w:r w:rsidRPr="00880CFB">
              <w:rPr>
                <w:b/>
              </w:rPr>
              <w:t xml:space="preserve">technical information </w:t>
            </w:r>
            <w:r w:rsidRPr="00064EBC">
              <w:t>relating to this project specification:</w:t>
            </w:r>
          </w:p>
        </w:tc>
        <w:tc>
          <w:tcPr>
            <w:tcW w:w="5867" w:type="dxa"/>
          </w:tcPr>
          <w:p w14:paraId="6E38448C" w14:textId="77777777" w:rsidR="006149D0" w:rsidRDefault="006149D0" w:rsidP="00092DEE">
            <w:pPr>
              <w:contextualSpacing/>
            </w:pPr>
          </w:p>
          <w:p w14:paraId="408E3ADD" w14:textId="615AA9FD" w:rsidR="00523B70" w:rsidRPr="00EE6849" w:rsidRDefault="00523B70" w:rsidP="00092DEE">
            <w:pPr>
              <w:contextualSpacing/>
            </w:pPr>
            <w:r>
              <w:t>Tom Tangye</w:t>
            </w:r>
          </w:p>
          <w:p w14:paraId="2B751152" w14:textId="77777777" w:rsidR="00523B70" w:rsidRPr="00EE6849" w:rsidRDefault="00523B70" w:rsidP="00092DEE">
            <w:pPr>
              <w:contextualSpacing/>
            </w:pPr>
            <w:r w:rsidRPr="00EE6849">
              <w:t>Joint Nature Conservation Committee</w:t>
            </w:r>
          </w:p>
          <w:p w14:paraId="452632E2" w14:textId="3B6648BB" w:rsidR="00523B70" w:rsidRDefault="00523B70" w:rsidP="00092DEE">
            <w:pPr>
              <w:contextualSpacing/>
            </w:pPr>
            <w:r>
              <w:t xml:space="preserve">Email: </w:t>
            </w:r>
            <w:hyperlink r:id="rId11" w:history="1">
              <w:r w:rsidRPr="00FC24C5">
                <w:rPr>
                  <w:rStyle w:val="Hyperlink"/>
                </w:rPr>
                <w:t>tom.tangye@jncc.gov.uk</w:t>
              </w:r>
            </w:hyperlink>
            <w:r>
              <w:t xml:space="preserve"> </w:t>
            </w:r>
            <w:r w:rsidRPr="000A15AD">
              <w:t xml:space="preserve">   </w:t>
            </w:r>
            <w:r>
              <w:t xml:space="preserve"> </w:t>
            </w:r>
          </w:p>
          <w:p w14:paraId="657AD580" w14:textId="32BE94AD" w:rsidR="00523B70" w:rsidRDefault="00523B70" w:rsidP="00092DEE">
            <w:pPr>
              <w:contextualSpacing/>
            </w:pPr>
            <w:r>
              <w:t xml:space="preserve">Tel: 01733 </w:t>
            </w:r>
            <w:r w:rsidRPr="000A15AD">
              <w:t>8669</w:t>
            </w:r>
            <w:r w:rsidR="00FC24C5">
              <w:t>44</w:t>
            </w:r>
            <w:r w:rsidRPr="000A15AD">
              <w:t xml:space="preserve">  </w:t>
            </w:r>
          </w:p>
          <w:p w14:paraId="345D81B1" w14:textId="77777777" w:rsidR="00523B70" w:rsidRPr="00D41D67" w:rsidRDefault="00523B70" w:rsidP="00092DEE">
            <w:pPr>
              <w:contextualSpacing/>
              <w:rPr>
                <w:sz w:val="10"/>
                <w:szCs w:val="10"/>
              </w:rPr>
            </w:pPr>
          </w:p>
          <w:p w14:paraId="02453640" w14:textId="77777777" w:rsidR="00523B70" w:rsidRDefault="00523B70" w:rsidP="00092DEE">
            <w:pPr>
              <w:contextualSpacing/>
            </w:pPr>
            <w:r>
              <w:t>OR</w:t>
            </w:r>
          </w:p>
          <w:p w14:paraId="343EEBA6" w14:textId="77777777" w:rsidR="00523B70" w:rsidRPr="00D41D67" w:rsidRDefault="00523B70" w:rsidP="00092DEE">
            <w:pPr>
              <w:contextualSpacing/>
              <w:rPr>
                <w:sz w:val="8"/>
                <w:szCs w:val="8"/>
              </w:rPr>
            </w:pPr>
          </w:p>
          <w:p w14:paraId="6CE31433" w14:textId="77777777" w:rsidR="00523B70" w:rsidRDefault="00523B70" w:rsidP="00092DEE">
            <w:pPr>
              <w:contextualSpacing/>
            </w:pPr>
            <w:r>
              <w:t>Joey O’Connor</w:t>
            </w:r>
          </w:p>
          <w:p w14:paraId="5E8AD1A6" w14:textId="77777777" w:rsidR="00523B70" w:rsidRDefault="00523B70" w:rsidP="00092DEE">
            <w:pPr>
              <w:contextualSpacing/>
            </w:pPr>
            <w:r>
              <w:t>Joint Nature Conservation Committee</w:t>
            </w:r>
          </w:p>
          <w:p w14:paraId="0E99C784" w14:textId="77777777" w:rsidR="00523B70" w:rsidRDefault="00523B70" w:rsidP="00092DEE">
            <w:pPr>
              <w:contextualSpacing/>
            </w:pPr>
            <w:r>
              <w:t xml:space="preserve">Email: </w:t>
            </w:r>
            <w:hyperlink r:id="rId12" w:history="1">
              <w:r w:rsidRPr="000911D8">
                <w:rPr>
                  <w:rStyle w:val="Hyperlink"/>
                </w:rPr>
                <w:t>joey.oconnor@jncc.gov.uk</w:t>
              </w:r>
            </w:hyperlink>
            <w:r>
              <w:t xml:space="preserve"> </w:t>
            </w:r>
          </w:p>
          <w:p w14:paraId="3C87D03F" w14:textId="545A8CB5" w:rsidR="00523B70" w:rsidRPr="00064EBC" w:rsidRDefault="00523B70" w:rsidP="00092DEE">
            <w:pPr>
              <w:contextualSpacing/>
            </w:pPr>
            <w:r>
              <w:t xml:space="preserve">Tel: 01224 </w:t>
            </w:r>
            <w:r w:rsidR="00FC24C5" w:rsidRPr="006505BC">
              <w:t>083533</w:t>
            </w:r>
          </w:p>
        </w:tc>
      </w:tr>
      <w:tr w:rsidR="00523B70" w:rsidRPr="00064EBC" w:rsidDel="00872424" w14:paraId="51E1B749" w14:textId="77777777" w:rsidTr="002C6D3C">
        <w:trPr>
          <w:trHeight w:val="1249"/>
        </w:trPr>
        <w:tc>
          <w:tcPr>
            <w:tcW w:w="3114" w:type="dxa"/>
          </w:tcPr>
          <w:p w14:paraId="3A08BEEB" w14:textId="0B915A17" w:rsidR="00523B70" w:rsidRPr="00064EBC" w:rsidRDefault="00523B70" w:rsidP="00092DEE">
            <w:r w:rsidRPr="00064EBC">
              <w:t xml:space="preserve">Contact for any queries regarding the </w:t>
            </w:r>
            <w:r w:rsidR="00102C5A">
              <w:rPr>
                <w:b/>
              </w:rPr>
              <w:t>Procurement P</w:t>
            </w:r>
            <w:r w:rsidRPr="00880CFB">
              <w:rPr>
                <w:b/>
              </w:rPr>
              <w:t>rocedure</w:t>
            </w:r>
            <w:r w:rsidRPr="00064EBC">
              <w:t>:</w:t>
            </w:r>
          </w:p>
        </w:tc>
        <w:tc>
          <w:tcPr>
            <w:tcW w:w="5867" w:type="dxa"/>
          </w:tcPr>
          <w:p w14:paraId="7C91164F" w14:textId="77777777" w:rsidR="00523B70" w:rsidRPr="00B703CA" w:rsidRDefault="00523B70" w:rsidP="00092DEE">
            <w:pPr>
              <w:contextualSpacing/>
            </w:pPr>
            <w:r w:rsidRPr="00B703CA">
              <w:t>Dora Iantosca</w:t>
            </w:r>
            <w:r>
              <w:t xml:space="preserve"> </w:t>
            </w:r>
          </w:p>
          <w:p w14:paraId="6511C5D7" w14:textId="77777777" w:rsidR="00523B70" w:rsidRPr="00B703CA" w:rsidRDefault="00523B70" w:rsidP="00092DEE">
            <w:pPr>
              <w:contextualSpacing/>
            </w:pPr>
            <w:r w:rsidRPr="00B703CA">
              <w:t>Finance Team</w:t>
            </w:r>
          </w:p>
          <w:p w14:paraId="75DFADBB" w14:textId="77777777" w:rsidR="00523B70" w:rsidRPr="00B703CA" w:rsidRDefault="00523B70" w:rsidP="00092DEE">
            <w:pPr>
              <w:contextualSpacing/>
            </w:pPr>
            <w:r w:rsidRPr="00B703CA">
              <w:t>Joint Nature Conservation Committee</w:t>
            </w:r>
          </w:p>
          <w:p w14:paraId="2118DCF7" w14:textId="1BAED022" w:rsidR="00523B70" w:rsidRPr="00064EBC" w:rsidDel="00872424" w:rsidRDefault="00523B70" w:rsidP="00092DEE">
            <w:pPr>
              <w:contextualSpacing/>
            </w:pPr>
            <w:r w:rsidRPr="00B703CA">
              <w:t>Email:</w:t>
            </w:r>
            <w:r w:rsidR="00B806A0">
              <w:t xml:space="preserve">             </w:t>
            </w:r>
            <w:hyperlink r:id="rId13" w:history="1">
              <w:r w:rsidR="00B806A0" w:rsidRPr="00B22C74">
                <w:rPr>
                  <w:rStyle w:val="Hyperlink"/>
                </w:rPr>
                <w:t>Dora.Iantosca@jncc.gov.uk</w:t>
              </w:r>
            </w:hyperlink>
            <w:r w:rsidR="00B806A0">
              <w:rPr>
                <w:rStyle w:val="Hyperlink"/>
              </w:rPr>
              <w:t xml:space="preserve"> </w:t>
            </w:r>
            <w:r w:rsidR="00102C5A">
              <w:rPr>
                <w:rStyle w:val="Hyperlink"/>
              </w:rPr>
              <w:t>or contractqueries@jncc.gov.uk</w:t>
            </w:r>
            <w:r w:rsidRPr="00B703CA">
              <w:t xml:space="preserve"> </w:t>
            </w:r>
            <w:r>
              <w:t xml:space="preserve">or </w:t>
            </w:r>
            <w:r w:rsidRPr="00B703CA">
              <w:t>Tel: 01733 866894</w:t>
            </w:r>
            <w:r>
              <w:t xml:space="preserve"> </w:t>
            </w:r>
          </w:p>
        </w:tc>
      </w:tr>
      <w:tr w:rsidR="00523B70" w:rsidRPr="00064EBC" w14:paraId="2BA9C9FA" w14:textId="77777777" w:rsidTr="002C6D3C">
        <w:tc>
          <w:tcPr>
            <w:tcW w:w="3114" w:type="dxa"/>
          </w:tcPr>
          <w:p w14:paraId="5B415744" w14:textId="77777777" w:rsidR="00523B70" w:rsidRPr="00064EBC" w:rsidRDefault="00523B70" w:rsidP="00092DEE">
            <w:r w:rsidRPr="00064EBC">
              <w:t>Proposed start-date:</w:t>
            </w:r>
          </w:p>
        </w:tc>
        <w:tc>
          <w:tcPr>
            <w:tcW w:w="5867" w:type="dxa"/>
          </w:tcPr>
          <w:p w14:paraId="74BDAD2F" w14:textId="5E6AAB73" w:rsidR="00523B70" w:rsidRPr="00064EBC" w:rsidRDefault="001D7B79" w:rsidP="00092DEE">
            <w:r>
              <w:t>1</w:t>
            </w:r>
            <w:r w:rsidR="00102C5A">
              <w:t>9</w:t>
            </w:r>
            <w:r w:rsidR="00523B70">
              <w:t xml:space="preserve"> November 2021</w:t>
            </w:r>
          </w:p>
        </w:tc>
      </w:tr>
      <w:tr w:rsidR="00523B70" w:rsidRPr="00064EBC" w14:paraId="5FB931D0" w14:textId="77777777" w:rsidTr="002C6D3C">
        <w:tc>
          <w:tcPr>
            <w:tcW w:w="3114" w:type="dxa"/>
          </w:tcPr>
          <w:p w14:paraId="2BB656DC" w14:textId="77777777" w:rsidR="00523B70" w:rsidRPr="008C3197" w:rsidRDefault="00523B70" w:rsidP="00092DEE">
            <w:r w:rsidRPr="008C3197">
              <w:t>Proposed end-date:</w:t>
            </w:r>
          </w:p>
        </w:tc>
        <w:tc>
          <w:tcPr>
            <w:tcW w:w="5867" w:type="dxa"/>
          </w:tcPr>
          <w:p w14:paraId="0D2F0400" w14:textId="30D4F01E" w:rsidR="00523B70" w:rsidRPr="008C3197" w:rsidRDefault="006149D0" w:rsidP="00092DEE">
            <w:r>
              <w:t>18</w:t>
            </w:r>
            <w:r w:rsidR="00523B70" w:rsidRPr="00873506">
              <w:t xml:space="preserve"> March 2</w:t>
            </w:r>
            <w:r w:rsidR="00523B70">
              <w:t xml:space="preserve">022 </w:t>
            </w:r>
          </w:p>
        </w:tc>
      </w:tr>
    </w:tbl>
    <w:p w14:paraId="3AC479F4" w14:textId="77777777" w:rsidR="00FC24C5" w:rsidRDefault="00FC24C5" w:rsidP="004A500C">
      <w:pPr>
        <w:rPr>
          <w:b/>
          <w:kern w:val="32"/>
          <w:sz w:val="32"/>
          <w:szCs w:val="32"/>
        </w:rPr>
      </w:pPr>
    </w:p>
    <w:p w14:paraId="49920CED" w14:textId="77777777" w:rsidR="00FC24C5" w:rsidRDefault="00FC24C5">
      <w:pPr>
        <w:autoSpaceDE/>
        <w:autoSpaceDN/>
        <w:adjustRightInd/>
        <w:spacing w:before="0" w:after="200" w:line="276" w:lineRule="auto"/>
        <w:jc w:val="left"/>
        <w:rPr>
          <w:b/>
          <w:kern w:val="32"/>
          <w:sz w:val="32"/>
          <w:szCs w:val="32"/>
        </w:rPr>
      </w:pPr>
      <w:r>
        <w:rPr>
          <w:b/>
          <w:kern w:val="32"/>
          <w:sz w:val="32"/>
          <w:szCs w:val="32"/>
        </w:rPr>
        <w:br w:type="page"/>
      </w:r>
    </w:p>
    <w:p w14:paraId="07DB3305" w14:textId="63C4DC58" w:rsidR="004A500C" w:rsidRPr="00B11AFC" w:rsidRDefault="005804E3" w:rsidP="004A500C">
      <w:pPr>
        <w:rPr>
          <w:b/>
          <w:i/>
          <w:kern w:val="32"/>
          <w:sz w:val="32"/>
          <w:szCs w:val="32"/>
        </w:rPr>
      </w:pPr>
      <w:r>
        <w:rPr>
          <w:b/>
          <w:kern w:val="32"/>
          <w:sz w:val="32"/>
          <w:szCs w:val="32"/>
        </w:rPr>
        <w:lastRenderedPageBreak/>
        <w:t>1121S</w:t>
      </w:r>
      <w:r w:rsidR="005505EB">
        <w:rPr>
          <w:b/>
          <w:kern w:val="32"/>
          <w:sz w:val="32"/>
          <w:szCs w:val="32"/>
        </w:rPr>
        <w:t xml:space="preserve"> </w:t>
      </w:r>
      <w:r w:rsidRPr="005804E3">
        <w:rPr>
          <w:b/>
          <w:kern w:val="32"/>
          <w:sz w:val="32"/>
          <w:szCs w:val="32"/>
        </w:rPr>
        <w:t>Faroe-Shetland Sponge Belt MPA</w:t>
      </w:r>
      <w:r w:rsidR="000D77C6">
        <w:rPr>
          <w:b/>
          <w:kern w:val="32"/>
          <w:sz w:val="32"/>
          <w:szCs w:val="32"/>
        </w:rPr>
        <w:t xml:space="preserve"> </w:t>
      </w:r>
      <w:r w:rsidR="009832EB" w:rsidRPr="00B11AFC">
        <w:rPr>
          <w:b/>
          <w:kern w:val="32"/>
          <w:sz w:val="32"/>
          <w:szCs w:val="32"/>
        </w:rPr>
        <w:t>s</w:t>
      </w:r>
      <w:r w:rsidR="000D5D57" w:rsidRPr="00B11AFC">
        <w:rPr>
          <w:b/>
          <w:kern w:val="32"/>
          <w:sz w:val="32"/>
          <w:szCs w:val="32"/>
        </w:rPr>
        <w:t xml:space="preserve">urvey </w:t>
      </w:r>
      <w:r w:rsidR="00CA552D" w:rsidRPr="00B11AFC">
        <w:rPr>
          <w:b/>
          <w:kern w:val="32"/>
          <w:sz w:val="32"/>
          <w:szCs w:val="32"/>
        </w:rPr>
        <w:t>epibenthic imagery</w:t>
      </w:r>
      <w:r w:rsidR="000D5D57" w:rsidRPr="00B11AFC">
        <w:rPr>
          <w:b/>
          <w:kern w:val="32"/>
          <w:sz w:val="32"/>
          <w:szCs w:val="32"/>
        </w:rPr>
        <w:t xml:space="preserve"> </w:t>
      </w:r>
      <w:r w:rsidR="00CA552D" w:rsidRPr="00B11AFC">
        <w:rPr>
          <w:b/>
          <w:kern w:val="32"/>
          <w:sz w:val="32"/>
          <w:szCs w:val="32"/>
        </w:rPr>
        <w:t>a</w:t>
      </w:r>
      <w:r w:rsidR="000D5D57" w:rsidRPr="00B11AFC">
        <w:rPr>
          <w:b/>
          <w:kern w:val="32"/>
          <w:sz w:val="32"/>
          <w:szCs w:val="32"/>
        </w:rPr>
        <w:t>nalysis</w:t>
      </w:r>
      <w:r w:rsidR="000D77C6">
        <w:rPr>
          <w:b/>
          <w:kern w:val="32"/>
          <w:sz w:val="32"/>
          <w:szCs w:val="32"/>
        </w:rPr>
        <w:t xml:space="preserve"> specification</w:t>
      </w:r>
    </w:p>
    <w:sdt>
      <w:sdtPr>
        <w:rPr>
          <w:b/>
          <w:bCs/>
        </w:rPr>
        <w:id w:val="29613614"/>
        <w:docPartObj>
          <w:docPartGallery w:val="Table of Contents"/>
          <w:docPartUnique/>
        </w:docPartObj>
      </w:sdtPr>
      <w:sdtEndPr>
        <w:rPr>
          <w:b w:val="0"/>
          <w:bCs w:val="0"/>
        </w:rPr>
      </w:sdtEndPr>
      <w:sdtContent>
        <w:p w14:paraId="7F410DC5" w14:textId="77777777" w:rsidR="004A500C" w:rsidRPr="00B11AFC" w:rsidRDefault="004A500C" w:rsidP="004A500C">
          <w:pPr>
            <w:pStyle w:val="BodyText"/>
          </w:pPr>
          <w:r w:rsidRPr="00B11AFC">
            <w:rPr>
              <w:b/>
            </w:rPr>
            <w:t>Contents</w:t>
          </w:r>
        </w:p>
        <w:p w14:paraId="2852BE1F" w14:textId="0E080BDD" w:rsidR="00E03326" w:rsidRDefault="00775022">
          <w:pPr>
            <w:pStyle w:val="TOC2"/>
            <w:rPr>
              <w:rFonts w:asciiTheme="minorHAnsi" w:eastAsiaTheme="minorEastAsia" w:hAnsiTheme="minorHAnsi" w:cstheme="minorBidi"/>
              <w:noProof/>
            </w:rPr>
          </w:pPr>
          <w:r w:rsidRPr="00B11AFC">
            <w:fldChar w:fldCharType="begin"/>
          </w:r>
          <w:r w:rsidR="004A500C" w:rsidRPr="00B11AFC">
            <w:instrText xml:space="preserve"> TOC \o "1-2" \h \z \u </w:instrText>
          </w:r>
          <w:r w:rsidRPr="00B11AFC">
            <w:fldChar w:fldCharType="separate"/>
          </w:r>
          <w:hyperlink w:anchor="_Toc86067255" w:history="1">
            <w:r w:rsidR="00E03326" w:rsidRPr="00D12F6E">
              <w:rPr>
                <w:rStyle w:val="Hyperlink"/>
                <w:noProof/>
                <w14:scene3d>
                  <w14:camera w14:prst="orthographicFront"/>
                  <w14:lightRig w14:rig="threePt" w14:dir="t">
                    <w14:rot w14:lat="0" w14:lon="0" w14:rev="0"/>
                  </w14:lightRig>
                </w14:scene3d>
              </w:rPr>
              <w:t>01.</w:t>
            </w:r>
            <w:r w:rsidR="00E03326">
              <w:rPr>
                <w:rFonts w:asciiTheme="minorHAnsi" w:eastAsiaTheme="minorEastAsia" w:hAnsiTheme="minorHAnsi" w:cstheme="minorBidi"/>
                <w:noProof/>
              </w:rPr>
              <w:tab/>
            </w:r>
            <w:r w:rsidR="00E03326" w:rsidRPr="00D12F6E">
              <w:rPr>
                <w:rStyle w:val="Hyperlink"/>
                <w:noProof/>
              </w:rPr>
              <w:t>Project Background</w:t>
            </w:r>
            <w:r w:rsidR="00E03326">
              <w:rPr>
                <w:noProof/>
                <w:webHidden/>
              </w:rPr>
              <w:tab/>
            </w:r>
            <w:r w:rsidR="00E03326">
              <w:rPr>
                <w:noProof/>
                <w:webHidden/>
              </w:rPr>
              <w:fldChar w:fldCharType="begin"/>
            </w:r>
            <w:r w:rsidR="00E03326">
              <w:rPr>
                <w:noProof/>
                <w:webHidden/>
              </w:rPr>
              <w:instrText xml:space="preserve"> PAGEREF _Toc86067255 \h </w:instrText>
            </w:r>
            <w:r w:rsidR="00E03326">
              <w:rPr>
                <w:noProof/>
                <w:webHidden/>
              </w:rPr>
            </w:r>
            <w:r w:rsidR="00E03326">
              <w:rPr>
                <w:noProof/>
                <w:webHidden/>
              </w:rPr>
              <w:fldChar w:fldCharType="separate"/>
            </w:r>
            <w:r w:rsidR="00E03326">
              <w:rPr>
                <w:noProof/>
                <w:webHidden/>
              </w:rPr>
              <w:t>3</w:t>
            </w:r>
            <w:r w:rsidR="00E03326">
              <w:rPr>
                <w:noProof/>
                <w:webHidden/>
              </w:rPr>
              <w:fldChar w:fldCharType="end"/>
            </w:r>
          </w:hyperlink>
        </w:p>
        <w:p w14:paraId="095485DB" w14:textId="11BB7C6E" w:rsidR="00E03326" w:rsidRDefault="0061015A">
          <w:pPr>
            <w:pStyle w:val="TOC2"/>
            <w:rPr>
              <w:rFonts w:asciiTheme="minorHAnsi" w:eastAsiaTheme="minorEastAsia" w:hAnsiTheme="minorHAnsi" w:cstheme="minorBidi"/>
              <w:noProof/>
            </w:rPr>
          </w:pPr>
          <w:hyperlink w:anchor="_Toc86067256" w:history="1">
            <w:r w:rsidR="00E03326" w:rsidRPr="00D12F6E">
              <w:rPr>
                <w:rStyle w:val="Hyperlink"/>
                <w:noProof/>
                <w14:scene3d>
                  <w14:camera w14:prst="orthographicFront"/>
                  <w14:lightRig w14:rig="threePt" w14:dir="t">
                    <w14:rot w14:lat="0" w14:lon="0" w14:rev="0"/>
                  </w14:lightRig>
                </w14:scene3d>
              </w:rPr>
              <w:t>02.</w:t>
            </w:r>
            <w:r w:rsidR="00E03326">
              <w:rPr>
                <w:rFonts w:asciiTheme="minorHAnsi" w:eastAsiaTheme="minorEastAsia" w:hAnsiTheme="minorHAnsi" w:cstheme="minorBidi"/>
                <w:noProof/>
              </w:rPr>
              <w:tab/>
            </w:r>
            <w:r w:rsidR="00E03326" w:rsidRPr="00D12F6E">
              <w:rPr>
                <w:rStyle w:val="Hyperlink"/>
                <w:noProof/>
              </w:rPr>
              <w:t>Project requirements</w:t>
            </w:r>
            <w:r w:rsidR="00E03326">
              <w:rPr>
                <w:noProof/>
                <w:webHidden/>
              </w:rPr>
              <w:tab/>
            </w:r>
            <w:r w:rsidR="00E03326">
              <w:rPr>
                <w:noProof/>
                <w:webHidden/>
              </w:rPr>
              <w:fldChar w:fldCharType="begin"/>
            </w:r>
            <w:r w:rsidR="00E03326">
              <w:rPr>
                <w:noProof/>
                <w:webHidden/>
              </w:rPr>
              <w:instrText xml:space="preserve"> PAGEREF _Toc86067256 \h </w:instrText>
            </w:r>
            <w:r w:rsidR="00E03326">
              <w:rPr>
                <w:noProof/>
                <w:webHidden/>
              </w:rPr>
            </w:r>
            <w:r w:rsidR="00E03326">
              <w:rPr>
                <w:noProof/>
                <w:webHidden/>
              </w:rPr>
              <w:fldChar w:fldCharType="separate"/>
            </w:r>
            <w:r w:rsidR="00E03326">
              <w:rPr>
                <w:noProof/>
                <w:webHidden/>
              </w:rPr>
              <w:t>6</w:t>
            </w:r>
            <w:r w:rsidR="00E03326">
              <w:rPr>
                <w:noProof/>
                <w:webHidden/>
              </w:rPr>
              <w:fldChar w:fldCharType="end"/>
            </w:r>
          </w:hyperlink>
        </w:p>
        <w:p w14:paraId="0A9FC6D4" w14:textId="32681EF5" w:rsidR="00E03326" w:rsidRDefault="0061015A">
          <w:pPr>
            <w:pStyle w:val="TOC2"/>
            <w:rPr>
              <w:rFonts w:asciiTheme="minorHAnsi" w:eastAsiaTheme="minorEastAsia" w:hAnsiTheme="minorHAnsi" w:cstheme="minorBidi"/>
              <w:noProof/>
            </w:rPr>
          </w:pPr>
          <w:hyperlink w:anchor="_Toc86067257" w:history="1">
            <w:r w:rsidR="00E03326" w:rsidRPr="00D12F6E">
              <w:rPr>
                <w:rStyle w:val="Hyperlink"/>
                <w:noProof/>
              </w:rPr>
              <w:t>02.1.</w:t>
            </w:r>
            <w:r w:rsidR="00E03326">
              <w:rPr>
                <w:rFonts w:asciiTheme="minorHAnsi" w:eastAsiaTheme="minorEastAsia" w:hAnsiTheme="minorHAnsi" w:cstheme="minorBidi"/>
                <w:noProof/>
              </w:rPr>
              <w:tab/>
            </w:r>
            <w:r w:rsidR="00E03326" w:rsidRPr="00D12F6E">
              <w:rPr>
                <w:rStyle w:val="Hyperlink"/>
                <w:noProof/>
              </w:rPr>
              <w:t>Analysis of video data</w:t>
            </w:r>
            <w:r w:rsidR="00E03326">
              <w:rPr>
                <w:noProof/>
                <w:webHidden/>
              </w:rPr>
              <w:tab/>
            </w:r>
            <w:r w:rsidR="00E03326">
              <w:rPr>
                <w:noProof/>
                <w:webHidden/>
              </w:rPr>
              <w:fldChar w:fldCharType="begin"/>
            </w:r>
            <w:r w:rsidR="00E03326">
              <w:rPr>
                <w:noProof/>
                <w:webHidden/>
              </w:rPr>
              <w:instrText xml:space="preserve"> PAGEREF _Toc86067257 \h </w:instrText>
            </w:r>
            <w:r w:rsidR="00E03326">
              <w:rPr>
                <w:noProof/>
                <w:webHidden/>
              </w:rPr>
            </w:r>
            <w:r w:rsidR="00E03326">
              <w:rPr>
                <w:noProof/>
                <w:webHidden/>
              </w:rPr>
              <w:fldChar w:fldCharType="separate"/>
            </w:r>
            <w:r w:rsidR="00E03326">
              <w:rPr>
                <w:noProof/>
                <w:webHidden/>
              </w:rPr>
              <w:t>7</w:t>
            </w:r>
            <w:r w:rsidR="00E03326">
              <w:rPr>
                <w:noProof/>
                <w:webHidden/>
              </w:rPr>
              <w:fldChar w:fldCharType="end"/>
            </w:r>
          </w:hyperlink>
        </w:p>
        <w:p w14:paraId="2E9B6332" w14:textId="06EBCAE2" w:rsidR="00E03326" w:rsidRDefault="0061015A">
          <w:pPr>
            <w:pStyle w:val="TOC2"/>
            <w:rPr>
              <w:rFonts w:asciiTheme="minorHAnsi" w:eastAsiaTheme="minorEastAsia" w:hAnsiTheme="minorHAnsi" w:cstheme="minorBidi"/>
              <w:noProof/>
            </w:rPr>
          </w:pPr>
          <w:hyperlink w:anchor="_Toc86067258" w:history="1">
            <w:r w:rsidR="00E03326" w:rsidRPr="00D12F6E">
              <w:rPr>
                <w:rStyle w:val="Hyperlink"/>
                <w:noProof/>
              </w:rPr>
              <w:t>02.2.</w:t>
            </w:r>
            <w:r w:rsidR="00E03326">
              <w:rPr>
                <w:rFonts w:asciiTheme="minorHAnsi" w:eastAsiaTheme="minorEastAsia" w:hAnsiTheme="minorHAnsi" w:cstheme="minorBidi"/>
                <w:noProof/>
              </w:rPr>
              <w:tab/>
            </w:r>
            <w:r w:rsidR="00E03326" w:rsidRPr="00D12F6E">
              <w:rPr>
                <w:rStyle w:val="Hyperlink"/>
                <w:noProof/>
              </w:rPr>
              <w:t>Analysis of stills data</w:t>
            </w:r>
            <w:r w:rsidR="00E03326">
              <w:rPr>
                <w:noProof/>
                <w:webHidden/>
              </w:rPr>
              <w:tab/>
            </w:r>
            <w:r w:rsidR="00E03326">
              <w:rPr>
                <w:noProof/>
                <w:webHidden/>
              </w:rPr>
              <w:fldChar w:fldCharType="begin"/>
            </w:r>
            <w:r w:rsidR="00E03326">
              <w:rPr>
                <w:noProof/>
                <w:webHidden/>
              </w:rPr>
              <w:instrText xml:space="preserve"> PAGEREF _Toc86067258 \h </w:instrText>
            </w:r>
            <w:r w:rsidR="00E03326">
              <w:rPr>
                <w:noProof/>
                <w:webHidden/>
              </w:rPr>
            </w:r>
            <w:r w:rsidR="00E03326">
              <w:rPr>
                <w:noProof/>
                <w:webHidden/>
              </w:rPr>
              <w:fldChar w:fldCharType="separate"/>
            </w:r>
            <w:r w:rsidR="00E03326">
              <w:rPr>
                <w:noProof/>
                <w:webHidden/>
              </w:rPr>
              <w:t>9</w:t>
            </w:r>
            <w:r w:rsidR="00E03326">
              <w:rPr>
                <w:noProof/>
                <w:webHidden/>
              </w:rPr>
              <w:fldChar w:fldCharType="end"/>
            </w:r>
          </w:hyperlink>
        </w:p>
        <w:p w14:paraId="1A394723" w14:textId="6DA4558D" w:rsidR="00E03326" w:rsidRDefault="0061015A">
          <w:pPr>
            <w:pStyle w:val="TOC2"/>
            <w:rPr>
              <w:rFonts w:asciiTheme="minorHAnsi" w:eastAsiaTheme="minorEastAsia" w:hAnsiTheme="minorHAnsi" w:cstheme="minorBidi"/>
              <w:noProof/>
            </w:rPr>
          </w:pPr>
          <w:hyperlink w:anchor="_Toc86067259" w:history="1">
            <w:r w:rsidR="00E03326" w:rsidRPr="00D12F6E">
              <w:rPr>
                <w:rStyle w:val="Hyperlink"/>
                <w:noProof/>
                <w14:scene3d>
                  <w14:camera w14:prst="orthographicFront"/>
                  <w14:lightRig w14:rig="threePt" w14:dir="t">
                    <w14:rot w14:lat="0" w14:lon="0" w14:rev="0"/>
                  </w14:lightRig>
                </w14:scene3d>
              </w:rPr>
              <w:t>03.</w:t>
            </w:r>
            <w:r w:rsidR="00E03326">
              <w:rPr>
                <w:rFonts w:asciiTheme="minorHAnsi" w:eastAsiaTheme="minorEastAsia" w:hAnsiTheme="minorHAnsi" w:cstheme="minorBidi"/>
                <w:noProof/>
              </w:rPr>
              <w:tab/>
            </w:r>
            <w:r w:rsidR="00E03326" w:rsidRPr="00D12F6E">
              <w:rPr>
                <w:rStyle w:val="Hyperlink"/>
                <w:noProof/>
              </w:rPr>
              <w:t>Quality Assurance</w:t>
            </w:r>
            <w:r w:rsidR="00E03326">
              <w:rPr>
                <w:noProof/>
                <w:webHidden/>
              </w:rPr>
              <w:tab/>
            </w:r>
            <w:r w:rsidR="00E03326">
              <w:rPr>
                <w:noProof/>
                <w:webHidden/>
              </w:rPr>
              <w:fldChar w:fldCharType="begin"/>
            </w:r>
            <w:r w:rsidR="00E03326">
              <w:rPr>
                <w:noProof/>
                <w:webHidden/>
              </w:rPr>
              <w:instrText xml:space="preserve"> PAGEREF _Toc86067259 \h </w:instrText>
            </w:r>
            <w:r w:rsidR="00E03326">
              <w:rPr>
                <w:noProof/>
                <w:webHidden/>
              </w:rPr>
            </w:r>
            <w:r w:rsidR="00E03326">
              <w:rPr>
                <w:noProof/>
                <w:webHidden/>
              </w:rPr>
              <w:fldChar w:fldCharType="separate"/>
            </w:r>
            <w:r w:rsidR="00E03326">
              <w:rPr>
                <w:noProof/>
                <w:webHidden/>
              </w:rPr>
              <w:t>11</w:t>
            </w:r>
            <w:r w:rsidR="00E03326">
              <w:rPr>
                <w:noProof/>
                <w:webHidden/>
              </w:rPr>
              <w:fldChar w:fldCharType="end"/>
            </w:r>
          </w:hyperlink>
        </w:p>
        <w:p w14:paraId="226AD89E" w14:textId="5977132D" w:rsidR="00E03326" w:rsidRDefault="0061015A">
          <w:pPr>
            <w:pStyle w:val="TOC2"/>
            <w:rPr>
              <w:rFonts w:asciiTheme="minorHAnsi" w:eastAsiaTheme="minorEastAsia" w:hAnsiTheme="minorHAnsi" w:cstheme="minorBidi"/>
              <w:noProof/>
            </w:rPr>
          </w:pPr>
          <w:hyperlink w:anchor="_Toc86067260" w:history="1">
            <w:r w:rsidR="00E03326" w:rsidRPr="00D12F6E">
              <w:rPr>
                <w:rStyle w:val="Hyperlink"/>
                <w:b/>
                <w:bCs/>
                <w:iCs/>
                <w:noProof/>
              </w:rPr>
              <w:t>03.1.</w:t>
            </w:r>
            <w:r w:rsidR="00E03326">
              <w:rPr>
                <w:rFonts w:asciiTheme="minorHAnsi" w:eastAsiaTheme="minorEastAsia" w:hAnsiTheme="minorHAnsi" w:cstheme="minorBidi"/>
                <w:noProof/>
              </w:rPr>
              <w:tab/>
            </w:r>
            <w:r w:rsidR="00E03326" w:rsidRPr="00D12F6E">
              <w:rPr>
                <w:rStyle w:val="Hyperlink"/>
                <w:b/>
                <w:bCs/>
                <w:iCs/>
                <w:noProof/>
              </w:rPr>
              <w:t>Internal Quality Assurance process for imagery analysis</w:t>
            </w:r>
            <w:r w:rsidR="00E03326">
              <w:rPr>
                <w:noProof/>
                <w:webHidden/>
              </w:rPr>
              <w:tab/>
            </w:r>
            <w:r w:rsidR="00E03326">
              <w:rPr>
                <w:noProof/>
                <w:webHidden/>
              </w:rPr>
              <w:fldChar w:fldCharType="begin"/>
            </w:r>
            <w:r w:rsidR="00E03326">
              <w:rPr>
                <w:noProof/>
                <w:webHidden/>
              </w:rPr>
              <w:instrText xml:space="preserve"> PAGEREF _Toc86067260 \h </w:instrText>
            </w:r>
            <w:r w:rsidR="00E03326">
              <w:rPr>
                <w:noProof/>
                <w:webHidden/>
              </w:rPr>
            </w:r>
            <w:r w:rsidR="00E03326">
              <w:rPr>
                <w:noProof/>
                <w:webHidden/>
              </w:rPr>
              <w:fldChar w:fldCharType="separate"/>
            </w:r>
            <w:r w:rsidR="00E03326">
              <w:rPr>
                <w:noProof/>
                <w:webHidden/>
              </w:rPr>
              <w:t>11</w:t>
            </w:r>
            <w:r w:rsidR="00E03326">
              <w:rPr>
                <w:noProof/>
                <w:webHidden/>
              </w:rPr>
              <w:fldChar w:fldCharType="end"/>
            </w:r>
          </w:hyperlink>
        </w:p>
        <w:p w14:paraId="7804E323" w14:textId="444CCAE0" w:rsidR="00E03326" w:rsidRDefault="0061015A">
          <w:pPr>
            <w:pStyle w:val="TOC2"/>
            <w:rPr>
              <w:rFonts w:asciiTheme="minorHAnsi" w:eastAsiaTheme="minorEastAsia" w:hAnsiTheme="minorHAnsi" w:cstheme="minorBidi"/>
              <w:noProof/>
            </w:rPr>
          </w:pPr>
          <w:hyperlink w:anchor="_Toc86067261" w:history="1">
            <w:r w:rsidR="00E03326" w:rsidRPr="00D12F6E">
              <w:rPr>
                <w:rStyle w:val="Hyperlink"/>
                <w:b/>
                <w:bCs/>
                <w:iCs/>
                <w:noProof/>
              </w:rPr>
              <w:t>03.2.</w:t>
            </w:r>
            <w:r w:rsidR="00E03326">
              <w:rPr>
                <w:rFonts w:asciiTheme="minorHAnsi" w:eastAsiaTheme="minorEastAsia" w:hAnsiTheme="minorHAnsi" w:cstheme="minorBidi"/>
                <w:noProof/>
              </w:rPr>
              <w:tab/>
            </w:r>
            <w:r w:rsidR="00E03326" w:rsidRPr="00D12F6E">
              <w:rPr>
                <w:rStyle w:val="Hyperlink"/>
                <w:b/>
                <w:bCs/>
                <w:iCs/>
                <w:noProof/>
              </w:rPr>
              <w:t>External Quality Assurance process for still images</w:t>
            </w:r>
            <w:r w:rsidR="00E03326">
              <w:rPr>
                <w:noProof/>
                <w:webHidden/>
              </w:rPr>
              <w:tab/>
            </w:r>
            <w:r w:rsidR="00E03326">
              <w:rPr>
                <w:noProof/>
                <w:webHidden/>
              </w:rPr>
              <w:fldChar w:fldCharType="begin"/>
            </w:r>
            <w:r w:rsidR="00E03326">
              <w:rPr>
                <w:noProof/>
                <w:webHidden/>
              </w:rPr>
              <w:instrText xml:space="preserve"> PAGEREF _Toc86067261 \h </w:instrText>
            </w:r>
            <w:r w:rsidR="00E03326">
              <w:rPr>
                <w:noProof/>
                <w:webHidden/>
              </w:rPr>
            </w:r>
            <w:r w:rsidR="00E03326">
              <w:rPr>
                <w:noProof/>
                <w:webHidden/>
              </w:rPr>
              <w:fldChar w:fldCharType="separate"/>
            </w:r>
            <w:r w:rsidR="00E03326">
              <w:rPr>
                <w:noProof/>
                <w:webHidden/>
              </w:rPr>
              <w:t>11</w:t>
            </w:r>
            <w:r w:rsidR="00E03326">
              <w:rPr>
                <w:noProof/>
                <w:webHidden/>
              </w:rPr>
              <w:fldChar w:fldCharType="end"/>
            </w:r>
          </w:hyperlink>
        </w:p>
        <w:p w14:paraId="6E8AA954" w14:textId="703A1F0E" w:rsidR="00E03326" w:rsidRDefault="0061015A">
          <w:pPr>
            <w:pStyle w:val="TOC2"/>
            <w:rPr>
              <w:rFonts w:asciiTheme="minorHAnsi" w:eastAsiaTheme="minorEastAsia" w:hAnsiTheme="minorHAnsi" w:cstheme="minorBidi"/>
              <w:noProof/>
            </w:rPr>
          </w:pPr>
          <w:hyperlink w:anchor="_Toc86067262" w:history="1">
            <w:r w:rsidR="00E03326" w:rsidRPr="00D12F6E">
              <w:rPr>
                <w:rStyle w:val="Hyperlink"/>
                <w:b/>
                <w:bCs/>
                <w:iCs/>
                <w:noProof/>
              </w:rPr>
              <w:t>03.3.</w:t>
            </w:r>
            <w:r w:rsidR="00E03326">
              <w:rPr>
                <w:rFonts w:asciiTheme="minorHAnsi" w:eastAsiaTheme="minorEastAsia" w:hAnsiTheme="minorHAnsi" w:cstheme="minorBidi"/>
                <w:noProof/>
              </w:rPr>
              <w:tab/>
            </w:r>
            <w:r w:rsidR="00E03326" w:rsidRPr="00D12F6E">
              <w:rPr>
                <w:rStyle w:val="Hyperlink"/>
                <w:b/>
                <w:bCs/>
                <w:iCs/>
                <w:noProof/>
              </w:rPr>
              <w:t>External Quality Assurance process for video analysis</w:t>
            </w:r>
            <w:r w:rsidR="00E03326">
              <w:rPr>
                <w:noProof/>
                <w:webHidden/>
              </w:rPr>
              <w:tab/>
            </w:r>
            <w:r w:rsidR="00E03326">
              <w:rPr>
                <w:noProof/>
                <w:webHidden/>
              </w:rPr>
              <w:fldChar w:fldCharType="begin"/>
            </w:r>
            <w:r w:rsidR="00E03326">
              <w:rPr>
                <w:noProof/>
                <w:webHidden/>
              </w:rPr>
              <w:instrText xml:space="preserve"> PAGEREF _Toc86067262 \h </w:instrText>
            </w:r>
            <w:r w:rsidR="00E03326">
              <w:rPr>
                <w:noProof/>
                <w:webHidden/>
              </w:rPr>
            </w:r>
            <w:r w:rsidR="00E03326">
              <w:rPr>
                <w:noProof/>
                <w:webHidden/>
              </w:rPr>
              <w:fldChar w:fldCharType="separate"/>
            </w:r>
            <w:r w:rsidR="00E03326">
              <w:rPr>
                <w:noProof/>
                <w:webHidden/>
              </w:rPr>
              <w:t>13</w:t>
            </w:r>
            <w:r w:rsidR="00E03326">
              <w:rPr>
                <w:noProof/>
                <w:webHidden/>
              </w:rPr>
              <w:fldChar w:fldCharType="end"/>
            </w:r>
          </w:hyperlink>
        </w:p>
        <w:p w14:paraId="588EDFD8" w14:textId="6DBC3677" w:rsidR="00E03326" w:rsidRDefault="0061015A">
          <w:pPr>
            <w:pStyle w:val="TOC2"/>
            <w:rPr>
              <w:rFonts w:asciiTheme="minorHAnsi" w:eastAsiaTheme="minorEastAsia" w:hAnsiTheme="minorHAnsi" w:cstheme="minorBidi"/>
              <w:noProof/>
            </w:rPr>
          </w:pPr>
          <w:hyperlink w:anchor="_Toc86067263" w:history="1">
            <w:r w:rsidR="00E03326" w:rsidRPr="00D12F6E">
              <w:rPr>
                <w:rStyle w:val="Hyperlink"/>
                <w:noProof/>
                <w14:scene3d>
                  <w14:camera w14:prst="orthographicFront"/>
                  <w14:lightRig w14:rig="threePt" w14:dir="t">
                    <w14:rot w14:lat="0" w14:lon="0" w14:rev="0"/>
                  </w14:lightRig>
                </w14:scene3d>
              </w:rPr>
              <w:t>05.</w:t>
            </w:r>
            <w:r w:rsidR="00E03326">
              <w:rPr>
                <w:rFonts w:asciiTheme="minorHAnsi" w:eastAsiaTheme="minorEastAsia" w:hAnsiTheme="minorHAnsi" w:cstheme="minorBidi"/>
                <w:noProof/>
              </w:rPr>
              <w:tab/>
            </w:r>
            <w:r w:rsidR="00E03326" w:rsidRPr="00D12F6E">
              <w:rPr>
                <w:rStyle w:val="Hyperlink"/>
                <w:noProof/>
              </w:rPr>
              <w:t>Timescale</w:t>
            </w:r>
            <w:r w:rsidR="00E03326">
              <w:rPr>
                <w:noProof/>
                <w:webHidden/>
              </w:rPr>
              <w:tab/>
            </w:r>
            <w:r w:rsidR="00E03326">
              <w:rPr>
                <w:noProof/>
                <w:webHidden/>
              </w:rPr>
              <w:fldChar w:fldCharType="begin"/>
            </w:r>
            <w:r w:rsidR="00E03326">
              <w:rPr>
                <w:noProof/>
                <w:webHidden/>
              </w:rPr>
              <w:instrText xml:space="preserve"> PAGEREF _Toc86067263 \h </w:instrText>
            </w:r>
            <w:r w:rsidR="00E03326">
              <w:rPr>
                <w:noProof/>
                <w:webHidden/>
              </w:rPr>
            </w:r>
            <w:r w:rsidR="00E03326">
              <w:rPr>
                <w:noProof/>
                <w:webHidden/>
              </w:rPr>
              <w:fldChar w:fldCharType="separate"/>
            </w:r>
            <w:r w:rsidR="00E03326">
              <w:rPr>
                <w:noProof/>
                <w:webHidden/>
              </w:rPr>
              <w:t>15</w:t>
            </w:r>
            <w:r w:rsidR="00E03326">
              <w:rPr>
                <w:noProof/>
                <w:webHidden/>
              </w:rPr>
              <w:fldChar w:fldCharType="end"/>
            </w:r>
          </w:hyperlink>
        </w:p>
        <w:p w14:paraId="7C2E43B2" w14:textId="11B4B164" w:rsidR="00E03326" w:rsidRDefault="0061015A">
          <w:pPr>
            <w:pStyle w:val="TOC2"/>
            <w:rPr>
              <w:rFonts w:asciiTheme="minorHAnsi" w:eastAsiaTheme="minorEastAsia" w:hAnsiTheme="minorHAnsi" w:cstheme="minorBidi"/>
              <w:noProof/>
            </w:rPr>
          </w:pPr>
          <w:hyperlink w:anchor="_Toc86067264" w:history="1">
            <w:r w:rsidR="00E03326" w:rsidRPr="00D12F6E">
              <w:rPr>
                <w:rStyle w:val="Hyperlink"/>
                <w:noProof/>
                <w14:scene3d>
                  <w14:camera w14:prst="orthographicFront"/>
                  <w14:lightRig w14:rig="threePt" w14:dir="t">
                    <w14:rot w14:lat="0" w14:lon="0" w14:rev="0"/>
                  </w14:lightRig>
                </w14:scene3d>
              </w:rPr>
              <w:t>06.</w:t>
            </w:r>
            <w:r w:rsidR="00E03326">
              <w:rPr>
                <w:rFonts w:asciiTheme="minorHAnsi" w:eastAsiaTheme="minorEastAsia" w:hAnsiTheme="minorHAnsi" w:cstheme="minorBidi"/>
                <w:noProof/>
              </w:rPr>
              <w:tab/>
            </w:r>
            <w:r w:rsidR="00E03326" w:rsidRPr="00D12F6E">
              <w:rPr>
                <w:rStyle w:val="Hyperlink"/>
                <w:noProof/>
              </w:rPr>
              <w:t>Intellectual Property Rights and Dissemination</w:t>
            </w:r>
            <w:r w:rsidR="00E03326">
              <w:rPr>
                <w:noProof/>
                <w:webHidden/>
              </w:rPr>
              <w:tab/>
            </w:r>
            <w:r w:rsidR="00E03326">
              <w:rPr>
                <w:noProof/>
                <w:webHidden/>
              </w:rPr>
              <w:fldChar w:fldCharType="begin"/>
            </w:r>
            <w:r w:rsidR="00E03326">
              <w:rPr>
                <w:noProof/>
                <w:webHidden/>
              </w:rPr>
              <w:instrText xml:space="preserve"> PAGEREF _Toc86067264 \h </w:instrText>
            </w:r>
            <w:r w:rsidR="00E03326">
              <w:rPr>
                <w:noProof/>
                <w:webHidden/>
              </w:rPr>
            </w:r>
            <w:r w:rsidR="00E03326">
              <w:rPr>
                <w:noProof/>
                <w:webHidden/>
              </w:rPr>
              <w:fldChar w:fldCharType="separate"/>
            </w:r>
            <w:r w:rsidR="00E03326">
              <w:rPr>
                <w:noProof/>
                <w:webHidden/>
              </w:rPr>
              <w:t>15</w:t>
            </w:r>
            <w:r w:rsidR="00E03326">
              <w:rPr>
                <w:noProof/>
                <w:webHidden/>
              </w:rPr>
              <w:fldChar w:fldCharType="end"/>
            </w:r>
          </w:hyperlink>
        </w:p>
        <w:p w14:paraId="15E808E4" w14:textId="70148A6B" w:rsidR="00E03326" w:rsidRDefault="0061015A">
          <w:pPr>
            <w:pStyle w:val="TOC2"/>
            <w:rPr>
              <w:rFonts w:asciiTheme="minorHAnsi" w:eastAsiaTheme="minorEastAsia" w:hAnsiTheme="minorHAnsi" w:cstheme="minorBidi"/>
              <w:noProof/>
            </w:rPr>
          </w:pPr>
          <w:hyperlink w:anchor="_Toc86067265" w:history="1">
            <w:r w:rsidR="00E03326" w:rsidRPr="00D12F6E">
              <w:rPr>
                <w:rStyle w:val="Hyperlink"/>
                <w:noProof/>
                <w14:scene3d>
                  <w14:camera w14:prst="orthographicFront"/>
                  <w14:lightRig w14:rig="threePt" w14:dir="t">
                    <w14:rot w14:lat="0" w14:lon="0" w14:rev="0"/>
                  </w14:lightRig>
                </w14:scene3d>
              </w:rPr>
              <w:t>07.</w:t>
            </w:r>
            <w:r w:rsidR="00E03326">
              <w:rPr>
                <w:rFonts w:asciiTheme="minorHAnsi" w:eastAsiaTheme="minorEastAsia" w:hAnsiTheme="minorHAnsi" w:cstheme="minorBidi"/>
                <w:noProof/>
              </w:rPr>
              <w:tab/>
            </w:r>
            <w:r w:rsidR="00E03326" w:rsidRPr="00D12F6E">
              <w:rPr>
                <w:rStyle w:val="Hyperlink"/>
                <w:noProof/>
              </w:rPr>
              <w:t>Product Specification</w:t>
            </w:r>
            <w:r w:rsidR="00E03326">
              <w:rPr>
                <w:noProof/>
                <w:webHidden/>
              </w:rPr>
              <w:tab/>
            </w:r>
            <w:r w:rsidR="00E03326">
              <w:rPr>
                <w:noProof/>
                <w:webHidden/>
              </w:rPr>
              <w:fldChar w:fldCharType="begin"/>
            </w:r>
            <w:r w:rsidR="00E03326">
              <w:rPr>
                <w:noProof/>
                <w:webHidden/>
              </w:rPr>
              <w:instrText xml:space="preserve"> PAGEREF _Toc86067265 \h </w:instrText>
            </w:r>
            <w:r w:rsidR="00E03326">
              <w:rPr>
                <w:noProof/>
                <w:webHidden/>
              </w:rPr>
            </w:r>
            <w:r w:rsidR="00E03326">
              <w:rPr>
                <w:noProof/>
                <w:webHidden/>
              </w:rPr>
              <w:fldChar w:fldCharType="separate"/>
            </w:r>
            <w:r w:rsidR="00E03326">
              <w:rPr>
                <w:noProof/>
                <w:webHidden/>
              </w:rPr>
              <w:t>16</w:t>
            </w:r>
            <w:r w:rsidR="00E03326">
              <w:rPr>
                <w:noProof/>
                <w:webHidden/>
              </w:rPr>
              <w:fldChar w:fldCharType="end"/>
            </w:r>
          </w:hyperlink>
        </w:p>
        <w:p w14:paraId="01A9C4CF" w14:textId="75F2821C" w:rsidR="00E03326" w:rsidRDefault="0061015A">
          <w:pPr>
            <w:pStyle w:val="TOC2"/>
            <w:rPr>
              <w:rFonts w:asciiTheme="minorHAnsi" w:eastAsiaTheme="minorEastAsia" w:hAnsiTheme="minorHAnsi" w:cstheme="minorBidi"/>
              <w:noProof/>
            </w:rPr>
          </w:pPr>
          <w:hyperlink w:anchor="_Toc86067266" w:history="1">
            <w:r w:rsidR="00E03326" w:rsidRPr="00D12F6E">
              <w:rPr>
                <w:rStyle w:val="Hyperlink"/>
                <w:noProof/>
                <w14:scene3d>
                  <w14:camera w14:prst="orthographicFront"/>
                  <w14:lightRig w14:rig="threePt" w14:dir="t">
                    <w14:rot w14:lat="0" w14:lon="0" w14:rev="0"/>
                  </w14:lightRig>
                </w14:scene3d>
              </w:rPr>
              <w:t>08.</w:t>
            </w:r>
            <w:r w:rsidR="00E03326">
              <w:rPr>
                <w:rFonts w:asciiTheme="minorHAnsi" w:eastAsiaTheme="minorEastAsia" w:hAnsiTheme="minorHAnsi" w:cstheme="minorBidi"/>
                <w:noProof/>
              </w:rPr>
              <w:tab/>
            </w:r>
            <w:r w:rsidR="00E03326" w:rsidRPr="00D12F6E">
              <w:rPr>
                <w:rStyle w:val="Hyperlink"/>
                <w:noProof/>
              </w:rPr>
              <w:t>Health and safety</w:t>
            </w:r>
            <w:r w:rsidR="00E03326">
              <w:rPr>
                <w:noProof/>
                <w:webHidden/>
              </w:rPr>
              <w:tab/>
            </w:r>
            <w:r w:rsidR="00E03326">
              <w:rPr>
                <w:noProof/>
                <w:webHidden/>
              </w:rPr>
              <w:fldChar w:fldCharType="begin"/>
            </w:r>
            <w:r w:rsidR="00E03326">
              <w:rPr>
                <w:noProof/>
                <w:webHidden/>
              </w:rPr>
              <w:instrText xml:space="preserve"> PAGEREF _Toc86067266 \h </w:instrText>
            </w:r>
            <w:r w:rsidR="00E03326">
              <w:rPr>
                <w:noProof/>
                <w:webHidden/>
              </w:rPr>
            </w:r>
            <w:r w:rsidR="00E03326">
              <w:rPr>
                <w:noProof/>
                <w:webHidden/>
              </w:rPr>
              <w:fldChar w:fldCharType="separate"/>
            </w:r>
            <w:r w:rsidR="00E03326">
              <w:rPr>
                <w:noProof/>
                <w:webHidden/>
              </w:rPr>
              <w:t>16</w:t>
            </w:r>
            <w:r w:rsidR="00E03326">
              <w:rPr>
                <w:noProof/>
                <w:webHidden/>
              </w:rPr>
              <w:fldChar w:fldCharType="end"/>
            </w:r>
          </w:hyperlink>
        </w:p>
        <w:p w14:paraId="68EFF298" w14:textId="657211BA" w:rsidR="00E03326" w:rsidRDefault="0061015A">
          <w:pPr>
            <w:pStyle w:val="TOC2"/>
            <w:rPr>
              <w:rFonts w:asciiTheme="minorHAnsi" w:eastAsiaTheme="minorEastAsia" w:hAnsiTheme="minorHAnsi" w:cstheme="minorBidi"/>
              <w:noProof/>
            </w:rPr>
          </w:pPr>
          <w:hyperlink w:anchor="_Toc86067267" w:history="1">
            <w:r w:rsidR="00E03326" w:rsidRPr="00D12F6E">
              <w:rPr>
                <w:rStyle w:val="Hyperlink"/>
                <w:noProof/>
                <w14:scene3d>
                  <w14:camera w14:prst="orthographicFront"/>
                  <w14:lightRig w14:rig="threePt" w14:dir="t">
                    <w14:rot w14:lat="0" w14:lon="0" w14:rev="0"/>
                  </w14:lightRig>
                </w14:scene3d>
              </w:rPr>
              <w:t>09.</w:t>
            </w:r>
            <w:r w:rsidR="00E03326">
              <w:rPr>
                <w:rFonts w:asciiTheme="minorHAnsi" w:eastAsiaTheme="minorEastAsia" w:hAnsiTheme="minorHAnsi" w:cstheme="minorBidi"/>
                <w:noProof/>
              </w:rPr>
              <w:tab/>
            </w:r>
            <w:r w:rsidR="00E03326" w:rsidRPr="00D12F6E">
              <w:rPr>
                <w:rStyle w:val="Hyperlink"/>
                <w:noProof/>
              </w:rPr>
              <w:t>Contract management and communication</w:t>
            </w:r>
            <w:r w:rsidR="00E03326">
              <w:rPr>
                <w:noProof/>
                <w:webHidden/>
              </w:rPr>
              <w:tab/>
            </w:r>
            <w:r w:rsidR="00E03326">
              <w:rPr>
                <w:noProof/>
                <w:webHidden/>
              </w:rPr>
              <w:fldChar w:fldCharType="begin"/>
            </w:r>
            <w:r w:rsidR="00E03326">
              <w:rPr>
                <w:noProof/>
                <w:webHidden/>
              </w:rPr>
              <w:instrText xml:space="preserve"> PAGEREF _Toc86067267 \h </w:instrText>
            </w:r>
            <w:r w:rsidR="00E03326">
              <w:rPr>
                <w:noProof/>
                <w:webHidden/>
              </w:rPr>
            </w:r>
            <w:r w:rsidR="00E03326">
              <w:rPr>
                <w:noProof/>
                <w:webHidden/>
              </w:rPr>
              <w:fldChar w:fldCharType="separate"/>
            </w:r>
            <w:r w:rsidR="00E03326">
              <w:rPr>
                <w:noProof/>
                <w:webHidden/>
              </w:rPr>
              <w:t>16</w:t>
            </w:r>
            <w:r w:rsidR="00E03326">
              <w:rPr>
                <w:noProof/>
                <w:webHidden/>
              </w:rPr>
              <w:fldChar w:fldCharType="end"/>
            </w:r>
          </w:hyperlink>
        </w:p>
        <w:p w14:paraId="583A904E" w14:textId="4C2C7211" w:rsidR="00E03326" w:rsidRDefault="0061015A">
          <w:pPr>
            <w:pStyle w:val="TOC2"/>
            <w:rPr>
              <w:rFonts w:asciiTheme="minorHAnsi" w:eastAsiaTheme="minorEastAsia" w:hAnsiTheme="minorHAnsi" w:cstheme="minorBidi"/>
              <w:noProof/>
            </w:rPr>
          </w:pPr>
          <w:hyperlink w:anchor="_Toc86067268" w:history="1">
            <w:r w:rsidR="00E03326" w:rsidRPr="00D12F6E">
              <w:rPr>
                <w:rStyle w:val="Hyperlink"/>
                <w:noProof/>
                <w14:scene3d>
                  <w14:camera w14:prst="orthographicFront"/>
                  <w14:lightRig w14:rig="threePt" w14:dir="t">
                    <w14:rot w14:lat="0" w14:lon="0" w14:rev="0"/>
                  </w14:lightRig>
                </w14:scene3d>
              </w:rPr>
              <w:t>10.</w:t>
            </w:r>
            <w:r w:rsidR="00E03326">
              <w:rPr>
                <w:rFonts w:asciiTheme="minorHAnsi" w:eastAsiaTheme="minorEastAsia" w:hAnsiTheme="minorHAnsi" w:cstheme="minorBidi"/>
                <w:noProof/>
              </w:rPr>
              <w:tab/>
            </w:r>
            <w:r w:rsidR="00E03326" w:rsidRPr="00D12F6E">
              <w:rPr>
                <w:rStyle w:val="Hyperlink"/>
                <w:noProof/>
              </w:rPr>
              <w:t>Instructions for tender submission</w:t>
            </w:r>
            <w:r w:rsidR="00E03326">
              <w:rPr>
                <w:noProof/>
                <w:webHidden/>
              </w:rPr>
              <w:tab/>
            </w:r>
            <w:r w:rsidR="00E03326">
              <w:rPr>
                <w:noProof/>
                <w:webHidden/>
              </w:rPr>
              <w:fldChar w:fldCharType="begin"/>
            </w:r>
            <w:r w:rsidR="00E03326">
              <w:rPr>
                <w:noProof/>
                <w:webHidden/>
              </w:rPr>
              <w:instrText xml:space="preserve"> PAGEREF _Toc86067268 \h </w:instrText>
            </w:r>
            <w:r w:rsidR="00E03326">
              <w:rPr>
                <w:noProof/>
                <w:webHidden/>
              </w:rPr>
            </w:r>
            <w:r w:rsidR="00E03326">
              <w:rPr>
                <w:noProof/>
                <w:webHidden/>
              </w:rPr>
              <w:fldChar w:fldCharType="separate"/>
            </w:r>
            <w:r w:rsidR="00E03326">
              <w:rPr>
                <w:noProof/>
                <w:webHidden/>
              </w:rPr>
              <w:t>18</w:t>
            </w:r>
            <w:r w:rsidR="00E03326">
              <w:rPr>
                <w:noProof/>
                <w:webHidden/>
              </w:rPr>
              <w:fldChar w:fldCharType="end"/>
            </w:r>
          </w:hyperlink>
        </w:p>
        <w:p w14:paraId="59BED288" w14:textId="68D7484E" w:rsidR="00E03326" w:rsidRDefault="0061015A">
          <w:pPr>
            <w:pStyle w:val="TOC2"/>
            <w:rPr>
              <w:rFonts w:asciiTheme="minorHAnsi" w:eastAsiaTheme="minorEastAsia" w:hAnsiTheme="minorHAnsi" w:cstheme="minorBidi"/>
              <w:noProof/>
            </w:rPr>
          </w:pPr>
          <w:hyperlink w:anchor="_Toc86067269" w:history="1">
            <w:r w:rsidR="00E03326" w:rsidRPr="00D12F6E">
              <w:rPr>
                <w:rStyle w:val="Hyperlink"/>
                <w:noProof/>
                <w14:scene3d>
                  <w14:camera w14:prst="orthographicFront"/>
                  <w14:lightRig w14:rig="threePt" w14:dir="t">
                    <w14:rot w14:lat="0" w14:lon="0" w14:rev="0"/>
                  </w14:lightRig>
                </w14:scene3d>
              </w:rPr>
              <w:t>11.</w:t>
            </w:r>
            <w:r w:rsidR="00E03326">
              <w:rPr>
                <w:rFonts w:asciiTheme="minorHAnsi" w:eastAsiaTheme="minorEastAsia" w:hAnsiTheme="minorHAnsi" w:cstheme="minorBidi"/>
                <w:noProof/>
              </w:rPr>
              <w:tab/>
            </w:r>
            <w:r w:rsidR="00E03326" w:rsidRPr="00D12F6E">
              <w:rPr>
                <w:rStyle w:val="Hyperlink"/>
                <w:noProof/>
              </w:rPr>
              <w:t>Evaluation Criteria</w:t>
            </w:r>
            <w:r w:rsidR="00E03326">
              <w:rPr>
                <w:noProof/>
                <w:webHidden/>
              </w:rPr>
              <w:tab/>
            </w:r>
            <w:r w:rsidR="00E03326">
              <w:rPr>
                <w:noProof/>
                <w:webHidden/>
              </w:rPr>
              <w:fldChar w:fldCharType="begin"/>
            </w:r>
            <w:r w:rsidR="00E03326">
              <w:rPr>
                <w:noProof/>
                <w:webHidden/>
              </w:rPr>
              <w:instrText xml:space="preserve"> PAGEREF _Toc86067269 \h </w:instrText>
            </w:r>
            <w:r w:rsidR="00E03326">
              <w:rPr>
                <w:noProof/>
                <w:webHidden/>
              </w:rPr>
            </w:r>
            <w:r w:rsidR="00E03326">
              <w:rPr>
                <w:noProof/>
                <w:webHidden/>
              </w:rPr>
              <w:fldChar w:fldCharType="separate"/>
            </w:r>
            <w:r w:rsidR="00E03326">
              <w:rPr>
                <w:noProof/>
                <w:webHidden/>
              </w:rPr>
              <w:t>19</w:t>
            </w:r>
            <w:r w:rsidR="00E03326">
              <w:rPr>
                <w:noProof/>
                <w:webHidden/>
              </w:rPr>
              <w:fldChar w:fldCharType="end"/>
            </w:r>
          </w:hyperlink>
        </w:p>
        <w:p w14:paraId="089F8F37" w14:textId="062CD0FA" w:rsidR="00E03326" w:rsidRDefault="0061015A">
          <w:pPr>
            <w:pStyle w:val="TOC2"/>
            <w:rPr>
              <w:rFonts w:asciiTheme="minorHAnsi" w:eastAsiaTheme="minorEastAsia" w:hAnsiTheme="minorHAnsi" w:cstheme="minorBidi"/>
              <w:noProof/>
            </w:rPr>
          </w:pPr>
          <w:hyperlink w:anchor="_Toc86067270" w:history="1">
            <w:r w:rsidR="00E03326" w:rsidRPr="00D12F6E">
              <w:rPr>
                <w:rStyle w:val="Hyperlink"/>
                <w:noProof/>
                <w14:scene3d>
                  <w14:camera w14:prst="orthographicFront"/>
                  <w14:lightRig w14:rig="threePt" w14:dir="t">
                    <w14:rot w14:lat="0" w14:lon="0" w14:rev="0"/>
                  </w14:lightRig>
                </w14:scene3d>
              </w:rPr>
              <w:t>12.</w:t>
            </w:r>
            <w:r w:rsidR="00E03326">
              <w:rPr>
                <w:rFonts w:asciiTheme="minorHAnsi" w:eastAsiaTheme="minorEastAsia" w:hAnsiTheme="minorHAnsi" w:cstheme="minorBidi"/>
                <w:noProof/>
              </w:rPr>
              <w:tab/>
            </w:r>
            <w:r w:rsidR="00E03326" w:rsidRPr="00D12F6E">
              <w:rPr>
                <w:rStyle w:val="Hyperlink"/>
                <w:noProof/>
              </w:rPr>
              <w:t>Payment</w:t>
            </w:r>
            <w:r w:rsidR="00E03326">
              <w:rPr>
                <w:noProof/>
                <w:webHidden/>
              </w:rPr>
              <w:tab/>
            </w:r>
            <w:r w:rsidR="00E03326">
              <w:rPr>
                <w:noProof/>
                <w:webHidden/>
              </w:rPr>
              <w:fldChar w:fldCharType="begin"/>
            </w:r>
            <w:r w:rsidR="00E03326">
              <w:rPr>
                <w:noProof/>
                <w:webHidden/>
              </w:rPr>
              <w:instrText xml:space="preserve"> PAGEREF _Toc86067270 \h </w:instrText>
            </w:r>
            <w:r w:rsidR="00E03326">
              <w:rPr>
                <w:noProof/>
                <w:webHidden/>
              </w:rPr>
            </w:r>
            <w:r w:rsidR="00E03326">
              <w:rPr>
                <w:noProof/>
                <w:webHidden/>
              </w:rPr>
              <w:fldChar w:fldCharType="separate"/>
            </w:r>
            <w:r w:rsidR="00E03326">
              <w:rPr>
                <w:noProof/>
                <w:webHidden/>
              </w:rPr>
              <w:t>20</w:t>
            </w:r>
            <w:r w:rsidR="00E03326">
              <w:rPr>
                <w:noProof/>
                <w:webHidden/>
              </w:rPr>
              <w:fldChar w:fldCharType="end"/>
            </w:r>
          </w:hyperlink>
        </w:p>
        <w:p w14:paraId="6C45E25B" w14:textId="790E93E6" w:rsidR="00E03326" w:rsidRDefault="0061015A">
          <w:pPr>
            <w:pStyle w:val="TOC2"/>
            <w:rPr>
              <w:rFonts w:asciiTheme="minorHAnsi" w:eastAsiaTheme="minorEastAsia" w:hAnsiTheme="minorHAnsi" w:cstheme="minorBidi"/>
              <w:noProof/>
            </w:rPr>
          </w:pPr>
          <w:hyperlink w:anchor="_Toc86067271" w:history="1">
            <w:r w:rsidR="00E03326" w:rsidRPr="00D12F6E">
              <w:rPr>
                <w:rStyle w:val="Hyperlink"/>
                <w:noProof/>
              </w:rPr>
              <w:t>Appendix A: BIIGLE protocol (adapted from Cefas BIIGLE protocol)</w:t>
            </w:r>
            <w:r w:rsidR="00E03326">
              <w:rPr>
                <w:noProof/>
                <w:webHidden/>
              </w:rPr>
              <w:tab/>
            </w:r>
            <w:r w:rsidR="00E03326">
              <w:rPr>
                <w:noProof/>
                <w:webHidden/>
              </w:rPr>
              <w:fldChar w:fldCharType="begin"/>
            </w:r>
            <w:r w:rsidR="00E03326">
              <w:rPr>
                <w:noProof/>
                <w:webHidden/>
              </w:rPr>
              <w:instrText xml:space="preserve"> PAGEREF _Toc86067271 \h </w:instrText>
            </w:r>
            <w:r w:rsidR="00E03326">
              <w:rPr>
                <w:noProof/>
                <w:webHidden/>
              </w:rPr>
            </w:r>
            <w:r w:rsidR="00E03326">
              <w:rPr>
                <w:noProof/>
                <w:webHidden/>
              </w:rPr>
              <w:fldChar w:fldCharType="separate"/>
            </w:r>
            <w:r w:rsidR="00E03326">
              <w:rPr>
                <w:noProof/>
                <w:webHidden/>
              </w:rPr>
              <w:t>21</w:t>
            </w:r>
            <w:r w:rsidR="00E03326">
              <w:rPr>
                <w:noProof/>
                <w:webHidden/>
              </w:rPr>
              <w:fldChar w:fldCharType="end"/>
            </w:r>
          </w:hyperlink>
        </w:p>
        <w:p w14:paraId="5009B1CC" w14:textId="0D4E7769" w:rsidR="00E03326" w:rsidRDefault="0061015A">
          <w:pPr>
            <w:pStyle w:val="TOC2"/>
            <w:rPr>
              <w:rFonts w:asciiTheme="minorHAnsi" w:eastAsiaTheme="minorEastAsia" w:hAnsiTheme="minorHAnsi" w:cstheme="minorBidi"/>
              <w:noProof/>
            </w:rPr>
          </w:pPr>
          <w:hyperlink w:anchor="_Toc86067272" w:history="1">
            <w:r w:rsidR="00E03326" w:rsidRPr="00D12F6E">
              <w:rPr>
                <w:rStyle w:val="Hyperlink"/>
                <w:noProof/>
              </w:rPr>
              <w:t>Appendix B: Non-indigenous species (after Curtis et al, 2020)</w:t>
            </w:r>
            <w:r w:rsidR="00E03326">
              <w:rPr>
                <w:noProof/>
                <w:webHidden/>
              </w:rPr>
              <w:tab/>
            </w:r>
            <w:r w:rsidR="00E03326">
              <w:rPr>
                <w:noProof/>
                <w:webHidden/>
              </w:rPr>
              <w:fldChar w:fldCharType="begin"/>
            </w:r>
            <w:r w:rsidR="00E03326">
              <w:rPr>
                <w:noProof/>
                <w:webHidden/>
              </w:rPr>
              <w:instrText xml:space="preserve"> PAGEREF _Toc86067272 \h </w:instrText>
            </w:r>
            <w:r w:rsidR="00E03326">
              <w:rPr>
                <w:noProof/>
                <w:webHidden/>
              </w:rPr>
            </w:r>
            <w:r w:rsidR="00E03326">
              <w:rPr>
                <w:noProof/>
                <w:webHidden/>
              </w:rPr>
              <w:fldChar w:fldCharType="separate"/>
            </w:r>
            <w:r w:rsidR="00E03326">
              <w:rPr>
                <w:noProof/>
                <w:webHidden/>
              </w:rPr>
              <w:t>23</w:t>
            </w:r>
            <w:r w:rsidR="00E03326">
              <w:rPr>
                <w:noProof/>
                <w:webHidden/>
              </w:rPr>
              <w:fldChar w:fldCharType="end"/>
            </w:r>
          </w:hyperlink>
        </w:p>
        <w:p w14:paraId="74F73482" w14:textId="0D0D8954" w:rsidR="004A500C" w:rsidRPr="00B11AFC" w:rsidRDefault="00775022" w:rsidP="004A500C">
          <w:r w:rsidRPr="00B11AFC">
            <w:fldChar w:fldCharType="end"/>
          </w:r>
        </w:p>
      </w:sdtContent>
    </w:sdt>
    <w:p w14:paraId="4AA64BB9" w14:textId="77777777" w:rsidR="00105A7B" w:rsidRPr="00B11AFC" w:rsidRDefault="00105A7B" w:rsidP="004A500C">
      <w:pPr>
        <w:autoSpaceDE/>
        <w:autoSpaceDN/>
        <w:adjustRightInd/>
        <w:spacing w:before="0"/>
      </w:pPr>
      <w:bookmarkStart w:id="8" w:name="_Toc368410314"/>
    </w:p>
    <w:p w14:paraId="68B3D2A5" w14:textId="77777777" w:rsidR="004A500C" w:rsidRPr="00B11AFC" w:rsidRDefault="004A500C" w:rsidP="004A500C">
      <w:pPr>
        <w:autoSpaceDE/>
        <w:autoSpaceDN/>
        <w:adjustRightInd/>
        <w:spacing w:before="0"/>
        <w:rPr>
          <w:sz w:val="20"/>
          <w:szCs w:val="20"/>
        </w:rPr>
      </w:pPr>
    </w:p>
    <w:p w14:paraId="6D70515D" w14:textId="5235B7A2" w:rsidR="00D04272" w:rsidRPr="00B11AFC" w:rsidRDefault="006F0FD2" w:rsidP="00D0636B">
      <w:pPr>
        <w:autoSpaceDE/>
        <w:autoSpaceDN/>
        <w:adjustRightInd/>
        <w:spacing w:before="0" w:after="200" w:line="276" w:lineRule="auto"/>
        <w:jc w:val="left"/>
        <w:rPr>
          <w:b/>
          <w:bCs/>
          <w:iCs/>
          <w:sz w:val="20"/>
          <w:szCs w:val="20"/>
        </w:rPr>
      </w:pPr>
      <w:r w:rsidRPr="00B11AFC">
        <w:rPr>
          <w:sz w:val="20"/>
          <w:szCs w:val="20"/>
        </w:rPr>
        <w:br w:type="page"/>
      </w:r>
      <w:bookmarkEnd w:id="4"/>
      <w:bookmarkEnd w:id="5"/>
      <w:bookmarkEnd w:id="6"/>
      <w:bookmarkEnd w:id="7"/>
      <w:bookmarkEnd w:id="8"/>
    </w:p>
    <w:p w14:paraId="08EE4CA8" w14:textId="77777777" w:rsidR="004A500C" w:rsidRPr="00B11AFC" w:rsidRDefault="004A500C">
      <w:pPr>
        <w:pStyle w:val="Heading2"/>
      </w:pPr>
      <w:bookmarkStart w:id="9" w:name="_Toc368410318"/>
      <w:bookmarkStart w:id="10" w:name="_Toc86067255"/>
      <w:r w:rsidRPr="00B11AFC">
        <w:lastRenderedPageBreak/>
        <w:t>Project</w:t>
      </w:r>
      <w:bookmarkEnd w:id="9"/>
      <w:r w:rsidRPr="00B11AFC">
        <w:t xml:space="preserve"> Background</w:t>
      </w:r>
      <w:bookmarkStart w:id="11" w:name="_Toc368410319"/>
      <w:bookmarkEnd w:id="10"/>
    </w:p>
    <w:p w14:paraId="2090482C" w14:textId="77777777" w:rsidR="00852B29" w:rsidRDefault="00852B29" w:rsidP="69FA1A1C">
      <w:pPr>
        <w:rPr>
          <w:rFonts w:cstheme="minorBidi"/>
        </w:rPr>
      </w:pPr>
      <w:bookmarkStart w:id="12" w:name="_Hlk530989862"/>
      <w:bookmarkStart w:id="13" w:name="_Toc304551886"/>
      <w:bookmarkStart w:id="14" w:name="_Toc304552195"/>
      <w:bookmarkStart w:id="15" w:name="_Toc212344500"/>
      <w:bookmarkStart w:id="16" w:name="_Toc212344682"/>
      <w:bookmarkStart w:id="17" w:name="_Toc368410322"/>
      <w:bookmarkEnd w:id="11"/>
    </w:p>
    <w:p w14:paraId="505FD187" w14:textId="465E091C" w:rsidR="00096827" w:rsidRPr="00B11AFC" w:rsidRDefault="00096827" w:rsidP="69FA1A1C">
      <w:pPr>
        <w:rPr>
          <w:rFonts w:cstheme="minorBidi"/>
        </w:rPr>
      </w:pPr>
      <w:r w:rsidRPr="69FA1A1C">
        <w:rPr>
          <w:rFonts w:cstheme="minorBidi"/>
        </w:rPr>
        <w:t xml:space="preserve">JNCC </w:t>
      </w:r>
      <w:r w:rsidR="008D67A3">
        <w:rPr>
          <w:rFonts w:cstheme="minorBidi"/>
        </w:rPr>
        <w:t xml:space="preserve">and </w:t>
      </w:r>
      <w:r w:rsidR="005804E3">
        <w:rPr>
          <w:rFonts w:cstheme="minorBidi"/>
        </w:rPr>
        <w:t>Marine Scotland Science</w:t>
      </w:r>
      <w:r w:rsidR="008D67A3">
        <w:rPr>
          <w:rFonts w:cstheme="minorBidi"/>
        </w:rPr>
        <w:t xml:space="preserve"> </w:t>
      </w:r>
      <w:r w:rsidRPr="69FA1A1C">
        <w:rPr>
          <w:rFonts w:cstheme="minorBidi"/>
        </w:rPr>
        <w:t xml:space="preserve">undertook </w:t>
      </w:r>
      <w:r w:rsidR="005804E3">
        <w:rPr>
          <w:rFonts w:cstheme="minorBidi"/>
        </w:rPr>
        <w:t xml:space="preserve">an MPA monitoring survey of </w:t>
      </w:r>
      <w:r w:rsidR="005804E3" w:rsidRPr="005804E3">
        <w:rPr>
          <w:rFonts w:cstheme="minorBidi"/>
        </w:rPr>
        <w:t>Faroe-Shetland Sponge Belt MPA</w:t>
      </w:r>
      <w:r w:rsidR="005804E3">
        <w:rPr>
          <w:rFonts w:cstheme="minorBidi"/>
        </w:rPr>
        <w:t xml:space="preserve"> (FSSB hereafter)</w:t>
      </w:r>
      <w:r w:rsidR="008D67A3">
        <w:rPr>
          <w:color w:val="000000" w:themeColor="text1"/>
        </w:rPr>
        <w:t xml:space="preserve"> </w:t>
      </w:r>
      <w:r w:rsidR="008D67A3" w:rsidRPr="003135BB">
        <w:rPr>
          <w:color w:val="000000" w:themeColor="text1"/>
        </w:rPr>
        <w:t xml:space="preserve">between </w:t>
      </w:r>
      <w:r w:rsidR="005804E3">
        <w:rPr>
          <w:color w:val="000000" w:themeColor="text1"/>
        </w:rPr>
        <w:t>20</w:t>
      </w:r>
      <w:r w:rsidR="008D67A3" w:rsidRPr="003135BB">
        <w:rPr>
          <w:color w:val="000000" w:themeColor="text1"/>
          <w:vertAlign w:val="superscript"/>
        </w:rPr>
        <w:t xml:space="preserve"> </w:t>
      </w:r>
      <w:r w:rsidR="008D67A3">
        <w:rPr>
          <w:color w:val="000000" w:themeColor="text1"/>
        </w:rPr>
        <w:t>August 2021</w:t>
      </w:r>
      <w:r w:rsidR="005804E3">
        <w:rPr>
          <w:color w:val="000000" w:themeColor="text1"/>
        </w:rPr>
        <w:t xml:space="preserve"> – 6 September</w:t>
      </w:r>
      <w:r w:rsidR="008D67A3" w:rsidRPr="003135BB">
        <w:rPr>
          <w:color w:val="000000" w:themeColor="text1"/>
        </w:rPr>
        <w:t xml:space="preserve"> </w:t>
      </w:r>
      <w:r w:rsidR="008D67A3">
        <w:rPr>
          <w:color w:val="000000" w:themeColor="text1"/>
        </w:rPr>
        <w:t xml:space="preserve">(cruise code </w:t>
      </w:r>
      <w:r w:rsidR="005804E3">
        <w:rPr>
          <w:color w:val="000000" w:themeColor="text1"/>
        </w:rPr>
        <w:t>1</w:t>
      </w:r>
      <w:r w:rsidR="008D67A3">
        <w:rPr>
          <w:color w:val="000000" w:themeColor="text1"/>
        </w:rPr>
        <w:t>121</w:t>
      </w:r>
      <w:r w:rsidR="005804E3">
        <w:rPr>
          <w:color w:val="000000" w:themeColor="text1"/>
        </w:rPr>
        <w:t>S</w:t>
      </w:r>
      <w:r w:rsidR="008D67A3">
        <w:rPr>
          <w:color w:val="000000" w:themeColor="text1"/>
        </w:rPr>
        <w:t xml:space="preserve">) </w:t>
      </w:r>
      <w:r w:rsidR="008D67A3" w:rsidRPr="003135BB">
        <w:rPr>
          <w:color w:val="000000" w:themeColor="text1"/>
        </w:rPr>
        <w:t>on</w:t>
      </w:r>
      <w:r w:rsidR="005804E3" w:rsidRPr="005804E3">
        <w:rPr>
          <w:rFonts w:cstheme="minorBidi"/>
        </w:rPr>
        <w:t xml:space="preserve"> MRV Scotia</w:t>
      </w:r>
      <w:r w:rsidRPr="69FA1A1C">
        <w:rPr>
          <w:rFonts w:cstheme="minorBidi"/>
        </w:rPr>
        <w:t>.</w:t>
      </w:r>
    </w:p>
    <w:p w14:paraId="2DD4854B" w14:textId="77777777" w:rsidR="005804E3" w:rsidRDefault="005804E3" w:rsidP="005804E3">
      <w:r>
        <w:t>FSSB is in offshore waters on the Scottish side of the Faroe-Shetland Channel, a large rift basin that separates the Scottish and Faroese continental shelves.</w:t>
      </w:r>
    </w:p>
    <w:p w14:paraId="76B63BFD" w14:textId="7CEE83FF" w:rsidR="005804E3" w:rsidRDefault="005804E3" w:rsidP="005804E3">
      <w:r>
        <w:t>Five different water masses meet in the Faroe-Shetland Channel, which interact with each other and the continental slope to generate ideal conditions for the boreal '</w:t>
      </w:r>
      <w:proofErr w:type="spellStart"/>
      <w:r>
        <w:t>ostur</w:t>
      </w:r>
      <w:proofErr w:type="spellEnd"/>
      <w:r>
        <w:t xml:space="preserve">' type of deep-sea sponge aggregations (DSSA) to settle. Iceberg </w:t>
      </w:r>
      <w:proofErr w:type="spellStart"/>
      <w:r>
        <w:t>ploughmarks</w:t>
      </w:r>
      <w:proofErr w:type="spellEnd"/>
      <w:r>
        <w:t xml:space="preserve"> on the upper continental slope (reaching a depth of 450 – 500 m, Masson 2001) may also provide ridges of coarse sediment where sponges can aggregate. Offshore subtidal sands and gravels (OSSG) are also present, supporting a diversity of polychaete worms and a slow-growing bivalve mollusc known as ocean quahog (</w:t>
      </w:r>
      <w:r w:rsidRPr="00815B84">
        <w:rPr>
          <w:i/>
          <w:iCs/>
        </w:rPr>
        <w:t xml:space="preserve">Arctica </w:t>
      </w:r>
      <w:proofErr w:type="spellStart"/>
      <w:r w:rsidRPr="00815B84">
        <w:rPr>
          <w:i/>
          <w:iCs/>
        </w:rPr>
        <w:t>islandica</w:t>
      </w:r>
      <w:proofErr w:type="spellEnd"/>
      <w:r w:rsidRPr="00815B84">
        <w:t xml:space="preserve"> (Linnaeus, 1767)</w:t>
      </w:r>
      <w:r>
        <w:t xml:space="preserve">). </w:t>
      </w:r>
    </w:p>
    <w:p w14:paraId="48285BBC" w14:textId="77777777" w:rsidR="005804E3" w:rsidRDefault="005804E3" w:rsidP="005804E3">
      <w:r>
        <w:t>The site has an area of 5,278 km</w:t>
      </w:r>
      <w:r w:rsidRPr="12533BFD">
        <w:rPr>
          <w:vertAlign w:val="superscript"/>
        </w:rPr>
        <w:t xml:space="preserve">2 </w:t>
      </w:r>
      <w:r>
        <w:t>and a depth range of 300 m to 1000 m, although most of the site is within 400 to 800 m depth. For background information on FSSB see the Site Information Centre</w:t>
      </w:r>
      <w:r>
        <w:rPr>
          <w:rStyle w:val="FootnoteReference"/>
        </w:rPr>
        <w:footnoteReference w:id="2"/>
      </w:r>
      <w:r>
        <w:t>.</w:t>
      </w:r>
    </w:p>
    <w:p w14:paraId="564200DF" w14:textId="743E56D1" w:rsidR="008D67A3" w:rsidRPr="00A874F3" w:rsidRDefault="00051BC6" w:rsidP="008D67A3">
      <w:pPr>
        <w:rPr>
          <w:szCs w:val="24"/>
        </w:rPr>
      </w:pPr>
      <w:r w:rsidRPr="00051BC6">
        <w:rPr>
          <w:rFonts w:cstheme="minorHAnsi"/>
        </w:rPr>
        <w:t xml:space="preserve">The aim of </w:t>
      </w:r>
      <w:r w:rsidR="008D67A3">
        <w:rPr>
          <w:rFonts w:cstheme="minorHAnsi"/>
        </w:rPr>
        <w:t>th</w:t>
      </w:r>
      <w:r w:rsidR="005804E3">
        <w:rPr>
          <w:rFonts w:cstheme="minorHAnsi"/>
        </w:rPr>
        <w:t>e</w:t>
      </w:r>
      <w:r w:rsidRPr="00051BC6">
        <w:rPr>
          <w:rFonts w:cstheme="minorHAnsi"/>
        </w:rPr>
        <w:t xml:space="preserve"> survey was</w:t>
      </w:r>
      <w:r w:rsidR="008D67A3" w:rsidRPr="008D67A3">
        <w:rPr>
          <w:szCs w:val="24"/>
        </w:rPr>
        <w:t xml:space="preserve"> </w:t>
      </w:r>
      <w:r w:rsidR="005804E3">
        <w:t>to acquire a robust initial sentinel monitoring (Type One) dataset within FSSB to contribute to the development of a monitoring time-series for FSSB, against which the rate and direction of change in the condition of the MPA features (DSSA and OSSG) can be inferred in the long term.</w:t>
      </w:r>
    </w:p>
    <w:p w14:paraId="6E3C88DD" w14:textId="37FE7A73" w:rsidR="00E54066" w:rsidRDefault="00E54066" w:rsidP="00E54066">
      <w:r>
        <w:t>Still images and HD video collected from</w:t>
      </w:r>
      <w:r w:rsidR="00AD1C7C">
        <w:t xml:space="preserve"> 187 </w:t>
      </w:r>
      <w:r w:rsidR="006F2EF0">
        <w:t>approx</w:t>
      </w:r>
      <w:r w:rsidR="00ED4E03">
        <w:t>imately</w:t>
      </w:r>
      <w:r w:rsidR="006F2EF0">
        <w:t xml:space="preserve"> </w:t>
      </w:r>
      <w:r w:rsidR="00ED4E03">
        <w:t>15-minute</w:t>
      </w:r>
      <w:r w:rsidR="00AB3C08">
        <w:t xml:space="preserve"> drop frame camera transects</w:t>
      </w:r>
      <w:r>
        <w:t xml:space="preserve">. </w:t>
      </w:r>
    </w:p>
    <w:p w14:paraId="46BCF72D" w14:textId="77777777" w:rsidR="00852B29" w:rsidRDefault="00852B29" w:rsidP="00E54066"/>
    <w:p w14:paraId="3754CA35" w14:textId="38AC55A2" w:rsidR="00852B29" w:rsidRDefault="00E54066" w:rsidP="00E54066">
      <w:r>
        <w:t>The following instruments were mounted to the drop frame:</w:t>
      </w:r>
    </w:p>
    <w:p w14:paraId="09ED1DCD" w14:textId="77777777" w:rsidR="00E54066" w:rsidRDefault="00E54066" w:rsidP="006C2CDE">
      <w:pPr>
        <w:pStyle w:val="ListParagraph"/>
        <w:numPr>
          <w:ilvl w:val="0"/>
          <w:numId w:val="18"/>
        </w:numPr>
        <w:autoSpaceDE/>
        <w:autoSpaceDN/>
        <w:adjustRightInd/>
        <w:spacing w:before="0" w:after="0" w:line="240" w:lineRule="auto"/>
        <w:contextualSpacing/>
        <w:jc w:val="left"/>
      </w:pPr>
      <w:proofErr w:type="spellStart"/>
      <w:r>
        <w:t>SubC</w:t>
      </w:r>
      <w:proofErr w:type="spellEnd"/>
      <w:r>
        <w:t xml:space="preserve"> 1 Alpha video camera (HD video recorded internally). </w:t>
      </w:r>
    </w:p>
    <w:p w14:paraId="689CEC7B" w14:textId="19EA84EC" w:rsidR="00E54066" w:rsidRDefault="00E54066" w:rsidP="006C2CDE">
      <w:pPr>
        <w:pStyle w:val="ListParagraph"/>
        <w:numPr>
          <w:ilvl w:val="0"/>
          <w:numId w:val="18"/>
        </w:numPr>
        <w:autoSpaceDE/>
        <w:autoSpaceDN/>
        <w:adjustRightInd/>
        <w:spacing w:before="0" w:after="0" w:line="240" w:lineRule="auto"/>
        <w:contextualSpacing/>
        <w:jc w:val="left"/>
      </w:pPr>
      <w:r>
        <w:t>Standard definition Kongsberg digital camera (10MP) with; dedicated flash unit for still images capture (</w:t>
      </w:r>
      <w:r w:rsidR="00ED4E03">
        <w:t>camera-controlled</w:t>
      </w:r>
      <w:r>
        <w:t xml:space="preserve"> topside, images recorded internally), and primary TV observation and topside recording to DVD  </w:t>
      </w:r>
    </w:p>
    <w:p w14:paraId="67290E90" w14:textId="77777777" w:rsidR="00E54066" w:rsidRDefault="00E54066" w:rsidP="006C2CDE">
      <w:pPr>
        <w:pStyle w:val="ListParagraph"/>
        <w:numPr>
          <w:ilvl w:val="0"/>
          <w:numId w:val="18"/>
        </w:numPr>
        <w:autoSpaceDE/>
        <w:autoSpaceDN/>
        <w:adjustRightInd/>
        <w:spacing w:before="0" w:after="0" w:line="240" w:lineRule="auto"/>
        <w:contextualSpacing/>
        <w:jc w:val="left"/>
      </w:pPr>
      <w:r>
        <w:t>4 SEALED lamps for illumination</w:t>
      </w:r>
    </w:p>
    <w:p w14:paraId="2D208906" w14:textId="77777777" w:rsidR="00E54066" w:rsidRDefault="00E54066" w:rsidP="006C2CDE">
      <w:pPr>
        <w:pStyle w:val="ListParagraph"/>
        <w:numPr>
          <w:ilvl w:val="0"/>
          <w:numId w:val="18"/>
        </w:numPr>
        <w:autoSpaceDE/>
        <w:autoSpaceDN/>
        <w:adjustRightInd/>
        <w:spacing w:before="0" w:after="0" w:line="240" w:lineRule="auto"/>
        <w:contextualSpacing/>
        <w:jc w:val="left"/>
      </w:pPr>
      <w:r>
        <w:t>2 reference spot lasers (64 mm separation)</w:t>
      </w:r>
    </w:p>
    <w:p w14:paraId="5435756F" w14:textId="77777777" w:rsidR="00E54066" w:rsidRDefault="00E54066" w:rsidP="006C2CDE">
      <w:pPr>
        <w:pStyle w:val="ListParagraph"/>
        <w:numPr>
          <w:ilvl w:val="0"/>
          <w:numId w:val="18"/>
        </w:numPr>
        <w:autoSpaceDE/>
        <w:autoSpaceDN/>
        <w:adjustRightInd/>
        <w:spacing w:before="0" w:after="0" w:line="240" w:lineRule="auto"/>
        <w:contextualSpacing/>
        <w:jc w:val="left"/>
      </w:pPr>
      <w:proofErr w:type="spellStart"/>
      <w:r w:rsidRPr="00556A7A">
        <w:t>Valeport</w:t>
      </w:r>
      <w:proofErr w:type="spellEnd"/>
      <w:r w:rsidRPr="00556A7A">
        <w:t xml:space="preserve"> </w:t>
      </w:r>
      <w:r>
        <w:t>CTD</w:t>
      </w:r>
    </w:p>
    <w:p w14:paraId="21E6FD64" w14:textId="77777777" w:rsidR="00E54066" w:rsidRDefault="00E54066" w:rsidP="006C2CDE">
      <w:pPr>
        <w:pStyle w:val="ListParagraph"/>
        <w:numPr>
          <w:ilvl w:val="0"/>
          <w:numId w:val="18"/>
        </w:numPr>
        <w:autoSpaceDE/>
        <w:autoSpaceDN/>
        <w:adjustRightInd/>
        <w:spacing w:before="0" w:after="0" w:line="240" w:lineRule="auto"/>
        <w:contextualSpacing/>
        <w:jc w:val="left"/>
      </w:pPr>
      <w:r>
        <w:t xml:space="preserve">Ultra-short Baseline (USBL) acoustic positioning beacon </w:t>
      </w:r>
    </w:p>
    <w:p w14:paraId="3E7D954C" w14:textId="7D7B98DA" w:rsidR="00266449" w:rsidRPr="000D77C6" w:rsidRDefault="00266449" w:rsidP="00FC13A1">
      <w:pPr>
        <w:rPr>
          <w:rFonts w:cstheme="minorHAnsi"/>
        </w:rPr>
      </w:pPr>
    </w:p>
    <w:p w14:paraId="3D1A023D" w14:textId="2AEE5C83" w:rsidR="00FF126D" w:rsidRDefault="00FF126D" w:rsidP="00FF126D">
      <w:r>
        <w:t>JNCC</w:t>
      </w:r>
      <w:r w:rsidRPr="00044D39">
        <w:t xml:space="preserve"> wishes to commission a contract to undertake the analysis of seabed imagery (still images and video) collected on the </w:t>
      </w:r>
      <w:r>
        <w:t>1121S</w:t>
      </w:r>
      <w:r w:rsidRPr="00044D39">
        <w:t xml:space="preserve"> survey. </w:t>
      </w:r>
    </w:p>
    <w:p w14:paraId="1C351234" w14:textId="7BA4820C" w:rsidR="003A4B29" w:rsidRDefault="003A4B29" w:rsidP="00253DE6">
      <w:r>
        <w:t xml:space="preserve">Video from 187 transects and still images from 180 </w:t>
      </w:r>
      <w:r w:rsidRPr="003A4B29">
        <w:rPr>
          <w:b/>
          <w:bCs/>
        </w:rPr>
        <w:t>or</w:t>
      </w:r>
      <w:r>
        <w:t xml:space="preserve"> 182 transects will be analysed; t</w:t>
      </w:r>
      <w:r w:rsidR="00911948">
        <w:t>ender</w:t>
      </w:r>
      <w:r w:rsidR="002F3A9C">
        <w:t>er</w:t>
      </w:r>
      <w:r w:rsidR="00911948">
        <w:t xml:space="preserve">s </w:t>
      </w:r>
      <w:r w:rsidR="002F3A9C">
        <w:t>should</w:t>
      </w:r>
      <w:r w:rsidR="00911948">
        <w:t xml:space="preserve"> provide quotes for two analysis options </w:t>
      </w:r>
      <w:r w:rsidR="002F3A9C">
        <w:t xml:space="preserve">as </w:t>
      </w:r>
      <w:r w:rsidR="00911948">
        <w:t>outlined below</w:t>
      </w:r>
      <w:r w:rsidR="002F3A9C">
        <w:t xml:space="preserve"> and in Table 1</w:t>
      </w:r>
      <w:r>
        <w:t>:</w:t>
      </w:r>
    </w:p>
    <w:p w14:paraId="391F17DF" w14:textId="52B27E89" w:rsidR="002F3A9C" w:rsidRDefault="002F3A9C" w:rsidP="006C2CDE">
      <w:pPr>
        <w:pStyle w:val="ListParagraph"/>
        <w:numPr>
          <w:ilvl w:val="0"/>
          <w:numId w:val="19"/>
        </w:numPr>
      </w:pPr>
      <w:r>
        <w:t>All video and ‘Option 1’ still images</w:t>
      </w:r>
    </w:p>
    <w:p w14:paraId="16124506" w14:textId="0C91DC06" w:rsidR="00911948" w:rsidRDefault="002F3A9C" w:rsidP="006C2CDE">
      <w:pPr>
        <w:pStyle w:val="ListParagraph"/>
        <w:numPr>
          <w:ilvl w:val="0"/>
          <w:numId w:val="19"/>
        </w:numPr>
      </w:pPr>
      <w:r>
        <w:t>All video and ‘Option 2’ still images</w:t>
      </w:r>
    </w:p>
    <w:p w14:paraId="2D492EFB" w14:textId="77777777" w:rsidR="003A4B29" w:rsidRDefault="003A4B29" w:rsidP="003A4B29">
      <w:pPr>
        <w:rPr>
          <w:sz w:val="20"/>
          <w:szCs w:val="20"/>
        </w:rPr>
      </w:pPr>
      <w:bookmarkStart w:id="18" w:name="_Hlk13828497"/>
      <w:bookmarkStart w:id="19" w:name="_Hlk530989910"/>
    </w:p>
    <w:p w14:paraId="408468E0" w14:textId="40A8F844" w:rsidR="003A4B29" w:rsidRPr="003A4B29" w:rsidRDefault="003A4B29" w:rsidP="003A4B29">
      <w:pPr>
        <w:rPr>
          <w:sz w:val="20"/>
          <w:szCs w:val="20"/>
        </w:rPr>
      </w:pPr>
      <w:r w:rsidRPr="003A4B29">
        <w:rPr>
          <w:sz w:val="20"/>
          <w:szCs w:val="20"/>
        </w:rPr>
        <w:lastRenderedPageBreak/>
        <w:t>Table 1. Imagery for analysis</w:t>
      </w:r>
      <w:bookmarkEnd w:id="18"/>
      <w:bookmarkEnd w:id="19"/>
    </w:p>
    <w:tbl>
      <w:tblPr>
        <w:tblStyle w:val="TableGrid"/>
        <w:tblW w:w="7933" w:type="dxa"/>
        <w:tblLook w:val="04A0" w:firstRow="1" w:lastRow="0" w:firstColumn="1" w:lastColumn="0" w:noHBand="0" w:noVBand="1"/>
      </w:tblPr>
      <w:tblGrid>
        <w:gridCol w:w="1555"/>
        <w:gridCol w:w="992"/>
        <w:gridCol w:w="1843"/>
        <w:gridCol w:w="1701"/>
        <w:gridCol w:w="1842"/>
      </w:tblGrid>
      <w:tr w:rsidR="003A4B29" w:rsidRPr="00B11AFC" w14:paraId="331062D6" w14:textId="77777777" w:rsidTr="003A4B29">
        <w:tc>
          <w:tcPr>
            <w:tcW w:w="1555" w:type="dxa"/>
            <w:vAlign w:val="center"/>
          </w:tcPr>
          <w:p w14:paraId="32B835B0" w14:textId="4176C084" w:rsidR="003A4B29" w:rsidRPr="00B11AFC" w:rsidRDefault="003A4B29" w:rsidP="00102C5A">
            <w:pPr>
              <w:jc w:val="left"/>
            </w:pPr>
            <w:r>
              <w:rPr>
                <w:b/>
              </w:rPr>
              <w:t xml:space="preserve">Imagery </w:t>
            </w:r>
          </w:p>
        </w:tc>
        <w:tc>
          <w:tcPr>
            <w:tcW w:w="992" w:type="dxa"/>
            <w:vAlign w:val="center"/>
          </w:tcPr>
          <w:p w14:paraId="5FF07262" w14:textId="686D3AD4" w:rsidR="003A4B29" w:rsidRPr="00B11AFC" w:rsidRDefault="003A4B29" w:rsidP="00102C5A">
            <w:pPr>
              <w:jc w:val="left"/>
            </w:pPr>
            <w:r w:rsidRPr="00B11AFC">
              <w:rPr>
                <w:b/>
              </w:rPr>
              <w:t>No. stations</w:t>
            </w:r>
          </w:p>
        </w:tc>
        <w:tc>
          <w:tcPr>
            <w:tcW w:w="1843" w:type="dxa"/>
          </w:tcPr>
          <w:p w14:paraId="26610474" w14:textId="0CAAC88C" w:rsidR="003A4B29" w:rsidRPr="00B11AFC" w:rsidRDefault="003A4B29" w:rsidP="00102C5A">
            <w:pPr>
              <w:jc w:val="left"/>
              <w:rPr>
                <w:b/>
              </w:rPr>
            </w:pPr>
            <w:r>
              <w:rPr>
                <w:b/>
              </w:rPr>
              <w:t>No. still images per transect</w:t>
            </w:r>
          </w:p>
        </w:tc>
        <w:tc>
          <w:tcPr>
            <w:tcW w:w="1701" w:type="dxa"/>
            <w:vAlign w:val="center"/>
          </w:tcPr>
          <w:p w14:paraId="72F48A5D" w14:textId="2C8D38A5" w:rsidR="003A4B29" w:rsidRPr="00B11AFC" w:rsidRDefault="003A4B29" w:rsidP="00102C5A">
            <w:pPr>
              <w:jc w:val="left"/>
            </w:pPr>
            <w:r w:rsidRPr="00B11AFC">
              <w:rPr>
                <w:b/>
              </w:rPr>
              <w:t>No. still images</w:t>
            </w:r>
            <w:r>
              <w:rPr>
                <w:b/>
              </w:rPr>
              <w:t xml:space="preserve"> in total</w:t>
            </w:r>
          </w:p>
        </w:tc>
        <w:tc>
          <w:tcPr>
            <w:tcW w:w="1842" w:type="dxa"/>
            <w:vAlign w:val="center"/>
          </w:tcPr>
          <w:p w14:paraId="2A6D02C7" w14:textId="77777777" w:rsidR="003A4B29" w:rsidRPr="00E17B90" w:rsidRDefault="003A4B29" w:rsidP="00102C5A">
            <w:pPr>
              <w:jc w:val="left"/>
              <w:rPr>
                <w:b/>
                <w:bCs/>
              </w:rPr>
            </w:pPr>
            <w:r w:rsidRPr="00E17B90">
              <w:rPr>
                <w:b/>
                <w:bCs/>
              </w:rPr>
              <w:t>Length of Video (</w:t>
            </w:r>
            <w:proofErr w:type="spellStart"/>
            <w:r w:rsidRPr="00E17B90">
              <w:rPr>
                <w:b/>
                <w:bCs/>
              </w:rPr>
              <w:t>hh:mm</w:t>
            </w:r>
            <w:proofErr w:type="spellEnd"/>
            <w:r w:rsidRPr="00E17B90">
              <w:rPr>
                <w:b/>
                <w:bCs/>
              </w:rPr>
              <w:t>)</w:t>
            </w:r>
          </w:p>
        </w:tc>
      </w:tr>
      <w:tr w:rsidR="003A4B29" w:rsidRPr="00B11AFC" w14:paraId="7B819AC4" w14:textId="77777777" w:rsidTr="003A4B29">
        <w:tc>
          <w:tcPr>
            <w:tcW w:w="1555" w:type="dxa"/>
            <w:vAlign w:val="center"/>
          </w:tcPr>
          <w:p w14:paraId="16AC7DB7" w14:textId="77777777" w:rsidR="003A4B29" w:rsidRPr="00B11AFC" w:rsidRDefault="003A4B29" w:rsidP="00102C5A">
            <w:pPr>
              <w:jc w:val="left"/>
            </w:pPr>
            <w:r>
              <w:t>Video</w:t>
            </w:r>
          </w:p>
        </w:tc>
        <w:tc>
          <w:tcPr>
            <w:tcW w:w="992" w:type="dxa"/>
            <w:vAlign w:val="center"/>
          </w:tcPr>
          <w:p w14:paraId="725FA461" w14:textId="77777777" w:rsidR="003A4B29" w:rsidRPr="00B11AFC" w:rsidRDefault="003A4B29" w:rsidP="00102C5A">
            <w:pPr>
              <w:jc w:val="left"/>
            </w:pPr>
            <w:r>
              <w:t>187</w:t>
            </w:r>
          </w:p>
        </w:tc>
        <w:tc>
          <w:tcPr>
            <w:tcW w:w="1843" w:type="dxa"/>
          </w:tcPr>
          <w:p w14:paraId="5A320157" w14:textId="77777777" w:rsidR="003A4B29" w:rsidRDefault="003A4B29" w:rsidP="00102C5A">
            <w:pPr>
              <w:jc w:val="left"/>
            </w:pPr>
          </w:p>
        </w:tc>
        <w:tc>
          <w:tcPr>
            <w:tcW w:w="1701" w:type="dxa"/>
            <w:vAlign w:val="center"/>
          </w:tcPr>
          <w:p w14:paraId="4B6A5A38" w14:textId="77777777" w:rsidR="003A4B29" w:rsidRPr="00B11AFC" w:rsidRDefault="003A4B29" w:rsidP="00102C5A">
            <w:pPr>
              <w:jc w:val="left"/>
            </w:pPr>
          </w:p>
        </w:tc>
        <w:tc>
          <w:tcPr>
            <w:tcW w:w="1842" w:type="dxa"/>
            <w:vAlign w:val="center"/>
          </w:tcPr>
          <w:p w14:paraId="4A13FA99" w14:textId="77777777" w:rsidR="003A4B29" w:rsidRPr="00B11AFC" w:rsidRDefault="003A4B29" w:rsidP="00102C5A">
            <w:pPr>
              <w:jc w:val="left"/>
            </w:pPr>
            <w:r>
              <w:t>50:26</w:t>
            </w:r>
          </w:p>
        </w:tc>
      </w:tr>
      <w:tr w:rsidR="003A4B29" w:rsidRPr="00B11AFC" w14:paraId="74B44692" w14:textId="77777777" w:rsidTr="003A4B29">
        <w:tc>
          <w:tcPr>
            <w:tcW w:w="1555" w:type="dxa"/>
            <w:vAlign w:val="center"/>
          </w:tcPr>
          <w:p w14:paraId="361B5394" w14:textId="77777777" w:rsidR="003A4B29" w:rsidRDefault="003A4B29" w:rsidP="00102C5A">
            <w:pPr>
              <w:jc w:val="left"/>
            </w:pPr>
            <w:r>
              <w:t>Stills Option 1</w:t>
            </w:r>
          </w:p>
        </w:tc>
        <w:tc>
          <w:tcPr>
            <w:tcW w:w="992" w:type="dxa"/>
            <w:vAlign w:val="center"/>
          </w:tcPr>
          <w:p w14:paraId="516230B4" w14:textId="77777777" w:rsidR="003A4B29" w:rsidRDefault="003A4B29" w:rsidP="00102C5A">
            <w:pPr>
              <w:jc w:val="left"/>
            </w:pPr>
            <w:r>
              <w:t>182</w:t>
            </w:r>
          </w:p>
        </w:tc>
        <w:tc>
          <w:tcPr>
            <w:tcW w:w="1843" w:type="dxa"/>
          </w:tcPr>
          <w:p w14:paraId="3EF33E5C" w14:textId="77777777" w:rsidR="003A4B29" w:rsidRDefault="003A4B29" w:rsidP="00102C5A">
            <w:pPr>
              <w:jc w:val="left"/>
            </w:pPr>
            <w:r>
              <w:t>30</w:t>
            </w:r>
          </w:p>
        </w:tc>
        <w:tc>
          <w:tcPr>
            <w:tcW w:w="1701" w:type="dxa"/>
            <w:vAlign w:val="center"/>
          </w:tcPr>
          <w:p w14:paraId="14AC2884" w14:textId="5982B2BF" w:rsidR="003A4B29" w:rsidRDefault="003A4B29" w:rsidP="00102C5A">
            <w:pPr>
              <w:jc w:val="left"/>
            </w:pPr>
            <w:r>
              <w:t>5</w:t>
            </w:r>
            <w:r w:rsidR="009C7F39">
              <w:t>,</w:t>
            </w:r>
            <w:r>
              <w:t>460</w:t>
            </w:r>
          </w:p>
        </w:tc>
        <w:tc>
          <w:tcPr>
            <w:tcW w:w="1842" w:type="dxa"/>
            <w:vAlign w:val="center"/>
          </w:tcPr>
          <w:p w14:paraId="2B9B024E" w14:textId="77777777" w:rsidR="003A4B29" w:rsidDel="003B6B8E" w:rsidRDefault="003A4B29" w:rsidP="00102C5A">
            <w:pPr>
              <w:jc w:val="left"/>
            </w:pPr>
          </w:p>
        </w:tc>
      </w:tr>
      <w:tr w:rsidR="003A4B29" w:rsidRPr="00B11AFC" w14:paraId="400CF452" w14:textId="77777777" w:rsidTr="003A4B29">
        <w:tc>
          <w:tcPr>
            <w:tcW w:w="1555" w:type="dxa"/>
            <w:vAlign w:val="center"/>
          </w:tcPr>
          <w:p w14:paraId="43043FE2" w14:textId="77777777" w:rsidR="003A4B29" w:rsidRDefault="003A4B29" w:rsidP="00102C5A">
            <w:pPr>
              <w:jc w:val="left"/>
            </w:pPr>
            <w:r>
              <w:t>Stills Option 2</w:t>
            </w:r>
          </w:p>
        </w:tc>
        <w:tc>
          <w:tcPr>
            <w:tcW w:w="992" w:type="dxa"/>
            <w:vAlign w:val="center"/>
          </w:tcPr>
          <w:p w14:paraId="151389DC" w14:textId="77777777" w:rsidR="003A4B29" w:rsidRDefault="003A4B29" w:rsidP="00102C5A">
            <w:pPr>
              <w:jc w:val="left"/>
            </w:pPr>
            <w:r>
              <w:t>180</w:t>
            </w:r>
          </w:p>
        </w:tc>
        <w:tc>
          <w:tcPr>
            <w:tcW w:w="1843" w:type="dxa"/>
          </w:tcPr>
          <w:p w14:paraId="299C7EB6" w14:textId="77777777" w:rsidR="003A4B29" w:rsidRDefault="003A4B29" w:rsidP="00102C5A">
            <w:pPr>
              <w:jc w:val="left"/>
            </w:pPr>
            <w:r>
              <w:t>40</w:t>
            </w:r>
          </w:p>
        </w:tc>
        <w:tc>
          <w:tcPr>
            <w:tcW w:w="1701" w:type="dxa"/>
            <w:vAlign w:val="center"/>
          </w:tcPr>
          <w:p w14:paraId="73B5D206" w14:textId="061026C0" w:rsidR="003A4B29" w:rsidRDefault="003A4B29" w:rsidP="00102C5A">
            <w:pPr>
              <w:jc w:val="left"/>
            </w:pPr>
            <w:r>
              <w:t>7</w:t>
            </w:r>
            <w:r w:rsidR="009C7F39">
              <w:t>,</w:t>
            </w:r>
            <w:r>
              <w:t>200</w:t>
            </w:r>
          </w:p>
        </w:tc>
        <w:tc>
          <w:tcPr>
            <w:tcW w:w="1842" w:type="dxa"/>
            <w:vAlign w:val="center"/>
          </w:tcPr>
          <w:p w14:paraId="21471C14" w14:textId="77777777" w:rsidR="003A4B29" w:rsidDel="003B6B8E" w:rsidRDefault="003A4B29" w:rsidP="00102C5A">
            <w:pPr>
              <w:jc w:val="left"/>
            </w:pPr>
          </w:p>
        </w:tc>
      </w:tr>
    </w:tbl>
    <w:p w14:paraId="3DC2D4FE" w14:textId="77777777" w:rsidR="003A4B29" w:rsidRDefault="003A4B29" w:rsidP="001533BA"/>
    <w:p w14:paraId="18581DD3" w14:textId="1F69A2B9" w:rsidR="00874082" w:rsidRDefault="003A4B29" w:rsidP="001533BA">
      <w:r>
        <w:t>For both options</w:t>
      </w:r>
      <w:r w:rsidR="00852B29">
        <w:t>,</w:t>
      </w:r>
      <w:r>
        <w:t xml:space="preserve"> </w:t>
      </w:r>
      <w:r w:rsidR="00852B29">
        <w:t xml:space="preserve">still </w:t>
      </w:r>
      <w:r>
        <w:t>i</w:t>
      </w:r>
      <w:r w:rsidR="00874082" w:rsidRPr="00FC24C5">
        <w:t xml:space="preserve">mages </w:t>
      </w:r>
      <w:r w:rsidR="005D068D">
        <w:t xml:space="preserve">with a </w:t>
      </w:r>
      <w:r w:rsidR="005D068D" w:rsidRPr="0043462A">
        <w:t xml:space="preserve">field of view (FOV) </w:t>
      </w:r>
      <w:r>
        <w:t xml:space="preserve">of </w:t>
      </w:r>
      <w:r w:rsidR="005D068D" w:rsidRPr="0043462A">
        <w:t>between ~0.8 - 1.2 m</w:t>
      </w:r>
      <w:r w:rsidR="005D068D" w:rsidRPr="0043462A">
        <w:rPr>
          <w:vertAlign w:val="superscript"/>
        </w:rPr>
        <w:t>2</w:t>
      </w:r>
      <w:r w:rsidR="005D068D" w:rsidRPr="0043462A">
        <w:t xml:space="preserve"> </w:t>
      </w:r>
      <w:r w:rsidR="005D068D">
        <w:t xml:space="preserve">have been selected </w:t>
      </w:r>
      <w:r w:rsidR="00874082" w:rsidRPr="00FC24C5">
        <w:t xml:space="preserve">at random from </w:t>
      </w:r>
      <w:r w:rsidR="005D068D" w:rsidRPr="0043462A">
        <w:t>DC transect</w:t>
      </w:r>
      <w:r w:rsidR="00911948">
        <w:t>s to be analysed</w:t>
      </w:r>
      <w:r w:rsidR="00874082" w:rsidRPr="00911948">
        <w:t>.</w:t>
      </w:r>
      <w:r w:rsidR="00874082">
        <w:t xml:space="preserve"> </w:t>
      </w:r>
    </w:p>
    <w:p w14:paraId="71635BA3" w14:textId="6274839E" w:rsidR="007B61BE" w:rsidRPr="00B11AFC" w:rsidRDefault="002C13AE" w:rsidP="007B61BE">
      <w:bookmarkStart w:id="20" w:name="_Hlk530992058"/>
      <w:bookmarkEnd w:id="12"/>
      <w:r>
        <w:t>Location</w:t>
      </w:r>
      <w:r w:rsidR="007B61BE" w:rsidRPr="00B11AFC">
        <w:t xml:space="preserve">s of the camera stations sampled at </w:t>
      </w:r>
      <w:r w:rsidR="00A22D42">
        <w:t>FSSB</w:t>
      </w:r>
      <w:r>
        <w:t xml:space="preserve"> are</w:t>
      </w:r>
      <w:r w:rsidR="007B61BE" w:rsidRPr="00B11AFC">
        <w:t xml:space="preserve"> shown in Figure </w:t>
      </w:r>
      <w:r w:rsidR="007B61BE">
        <w:t>1</w:t>
      </w:r>
      <w:r w:rsidR="007B61BE" w:rsidRPr="00B11AFC">
        <w:t>.</w:t>
      </w:r>
    </w:p>
    <w:p w14:paraId="3C3B57C2" w14:textId="000B2D06" w:rsidR="00AB6860" w:rsidRDefault="002E15A5" w:rsidP="00FC13A1">
      <w:pPr>
        <w:rPr>
          <w:szCs w:val="20"/>
        </w:rPr>
      </w:pPr>
      <w:r w:rsidRPr="002E15A5">
        <w:rPr>
          <w:szCs w:val="20"/>
        </w:rPr>
        <w:t xml:space="preserve">Access to the imagery </w:t>
      </w:r>
      <w:r w:rsidR="00852B29">
        <w:rPr>
          <w:szCs w:val="20"/>
        </w:rPr>
        <w:t>via</w:t>
      </w:r>
      <w:r w:rsidRPr="002E15A5">
        <w:rPr>
          <w:szCs w:val="20"/>
        </w:rPr>
        <w:t xml:space="preserve"> BIIGLE will be </w:t>
      </w:r>
      <w:r w:rsidR="00852B29">
        <w:rPr>
          <w:szCs w:val="20"/>
        </w:rPr>
        <w:t>provided</w:t>
      </w:r>
      <w:r w:rsidRPr="002E15A5">
        <w:rPr>
          <w:szCs w:val="20"/>
        </w:rPr>
        <w:t xml:space="preserve"> on request to aid in the tendering process</w:t>
      </w:r>
      <w:r>
        <w:rPr>
          <w:szCs w:val="20"/>
        </w:rPr>
        <w:t xml:space="preserve"> </w:t>
      </w:r>
      <w:r w:rsidR="00852B29">
        <w:rPr>
          <w:szCs w:val="20"/>
        </w:rPr>
        <w:t xml:space="preserve">(available </w:t>
      </w:r>
      <w:r w:rsidR="00852B29">
        <w:t>from 27</w:t>
      </w:r>
      <w:r w:rsidR="00852B29" w:rsidRPr="00FC24C5">
        <w:rPr>
          <w:vertAlign w:val="superscript"/>
        </w:rPr>
        <w:t>th</w:t>
      </w:r>
      <w:r w:rsidR="00852B29">
        <w:t xml:space="preserve"> October) </w:t>
      </w:r>
      <w:r>
        <w:rPr>
          <w:szCs w:val="20"/>
        </w:rPr>
        <w:t>and m</w:t>
      </w:r>
      <w:r w:rsidR="00FC13A1" w:rsidRPr="00B11AFC">
        <w:rPr>
          <w:szCs w:val="20"/>
        </w:rPr>
        <w:t xml:space="preserve">ore detailed metadata </w:t>
      </w:r>
      <w:r w:rsidR="00DB7374">
        <w:rPr>
          <w:szCs w:val="20"/>
        </w:rPr>
        <w:t>will be</w:t>
      </w:r>
      <w:r w:rsidR="00FC13A1" w:rsidRPr="00B11AFC">
        <w:rPr>
          <w:szCs w:val="20"/>
        </w:rPr>
        <w:t xml:space="preserve"> provided </w:t>
      </w:r>
      <w:r w:rsidR="00DB7374">
        <w:rPr>
          <w:szCs w:val="20"/>
        </w:rPr>
        <w:t>to the successful contractor following contract award</w:t>
      </w:r>
      <w:r w:rsidR="00FC13A1" w:rsidRPr="00B11AFC">
        <w:rPr>
          <w:szCs w:val="20"/>
        </w:rPr>
        <w:t>.</w:t>
      </w:r>
    </w:p>
    <w:bookmarkEnd w:id="20"/>
    <w:p w14:paraId="5C9A4BD7" w14:textId="1385DE50" w:rsidR="00407092" w:rsidRPr="00B11AFC" w:rsidRDefault="00407092" w:rsidP="00FC13A1">
      <w:pPr>
        <w:rPr>
          <w:sz w:val="20"/>
          <w:szCs w:val="20"/>
        </w:rPr>
      </w:pPr>
    </w:p>
    <w:p w14:paraId="0F6E2F83" w14:textId="77777777" w:rsidR="000B2F73" w:rsidRDefault="00AB04AD" w:rsidP="00FC13A1">
      <w:pPr>
        <w:rPr>
          <w:b/>
          <w:bCs/>
          <w:sz w:val="20"/>
          <w:szCs w:val="20"/>
        </w:rPr>
      </w:pPr>
      <w:r>
        <w:rPr>
          <w:noProof/>
          <w:sz w:val="20"/>
          <w:szCs w:val="20"/>
        </w:rPr>
        <w:drawing>
          <wp:inline distT="0" distB="0" distL="0" distR="0" wp14:anchorId="0E801145" wp14:editId="1C63F25F">
            <wp:extent cx="5731510" cy="4052570"/>
            <wp:effectExtent l="0" t="0" r="254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4052570"/>
                    </a:xfrm>
                    <a:prstGeom prst="rect">
                      <a:avLst/>
                    </a:prstGeom>
                  </pic:spPr>
                </pic:pic>
              </a:graphicData>
            </a:graphic>
          </wp:inline>
        </w:drawing>
      </w:r>
    </w:p>
    <w:p w14:paraId="670A4A33" w14:textId="12C1FAF6" w:rsidR="00191B22" w:rsidRPr="00B11AFC" w:rsidRDefault="00191B22" w:rsidP="00FC13A1">
      <w:pPr>
        <w:rPr>
          <w:sz w:val="20"/>
          <w:szCs w:val="20"/>
        </w:rPr>
      </w:pPr>
      <w:r w:rsidRPr="00FC24C5">
        <w:rPr>
          <w:b/>
          <w:bCs/>
          <w:sz w:val="20"/>
          <w:szCs w:val="20"/>
        </w:rPr>
        <w:t xml:space="preserve">Figure 1. </w:t>
      </w:r>
      <w:r w:rsidR="00852B29">
        <w:rPr>
          <w:b/>
          <w:bCs/>
          <w:sz w:val="20"/>
          <w:szCs w:val="20"/>
        </w:rPr>
        <w:t>Locations of c</w:t>
      </w:r>
      <w:r w:rsidRPr="00FC24C5">
        <w:rPr>
          <w:b/>
          <w:bCs/>
          <w:sz w:val="20"/>
          <w:szCs w:val="20"/>
        </w:rPr>
        <w:t xml:space="preserve">amera stations sampled </w:t>
      </w:r>
      <w:r w:rsidR="00F452C3" w:rsidRPr="00FC24C5">
        <w:rPr>
          <w:b/>
          <w:bCs/>
          <w:sz w:val="20"/>
          <w:szCs w:val="20"/>
        </w:rPr>
        <w:t xml:space="preserve">at </w:t>
      </w:r>
      <w:r w:rsidR="00862400" w:rsidRPr="00FC24C5">
        <w:rPr>
          <w:b/>
          <w:bCs/>
          <w:sz w:val="20"/>
          <w:szCs w:val="20"/>
        </w:rPr>
        <w:t>FSSB</w:t>
      </w:r>
      <w:r w:rsidRPr="00FC24C5">
        <w:rPr>
          <w:b/>
          <w:bCs/>
          <w:sz w:val="20"/>
          <w:szCs w:val="20"/>
        </w:rPr>
        <w:t xml:space="preserve"> </w:t>
      </w:r>
      <w:r w:rsidR="00F452C3" w:rsidRPr="00FC24C5">
        <w:rPr>
          <w:b/>
          <w:bCs/>
          <w:sz w:val="20"/>
          <w:szCs w:val="20"/>
        </w:rPr>
        <w:t>during 1121S</w:t>
      </w:r>
    </w:p>
    <w:p w14:paraId="222F1629" w14:textId="77777777" w:rsidR="00217FC4" w:rsidRDefault="00217FC4" w:rsidP="00FC13A1">
      <w:pPr>
        <w:rPr>
          <w:sz w:val="20"/>
          <w:szCs w:val="20"/>
        </w:rPr>
        <w:sectPr w:rsidR="00217FC4"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pPr>
      <w:bookmarkStart w:id="21" w:name="_Hlk530992180"/>
    </w:p>
    <w:p w14:paraId="50EDB9B5" w14:textId="322E0292" w:rsidR="00FC13A1" w:rsidRPr="00A22D42" w:rsidRDefault="00E17B90" w:rsidP="00FC13A1">
      <w:r w:rsidRPr="00A22D42">
        <w:lastRenderedPageBreak/>
        <w:t>T</w:t>
      </w:r>
      <w:r w:rsidR="00FC13A1" w:rsidRPr="00A22D42">
        <w:t>he following will be supplied to the successful contractor</w:t>
      </w:r>
      <w:r w:rsidR="00FC13A1" w:rsidRPr="00A22D42">
        <w:rPr>
          <w:color w:val="000000"/>
        </w:rPr>
        <w:t>:</w:t>
      </w:r>
    </w:p>
    <w:p w14:paraId="5AD12C0A" w14:textId="3E7D116E" w:rsidR="00754388" w:rsidRPr="00A22D42" w:rsidRDefault="00754388" w:rsidP="00FC13A1">
      <w:pPr>
        <w:pStyle w:val="StyleHeading310ptNotBold"/>
        <w:autoSpaceDE/>
        <w:autoSpaceDN w:val="0"/>
        <w:spacing w:before="100" w:beforeAutospacing="1" w:after="100" w:afterAutospacing="1"/>
        <w:jc w:val="left"/>
        <w:rPr>
          <w:rFonts w:ascii="Arial" w:hAnsi="Arial" w:cs="Arial"/>
          <w:sz w:val="22"/>
          <w:szCs w:val="22"/>
        </w:rPr>
      </w:pPr>
      <w:r w:rsidRPr="00A22D42">
        <w:rPr>
          <w:rFonts w:ascii="Arial" w:hAnsi="Arial" w:cs="Arial"/>
          <w:sz w:val="22"/>
          <w:szCs w:val="22"/>
        </w:rPr>
        <w:t>Access to Biigle project with all stills, video and label trees</w:t>
      </w:r>
      <w:r w:rsidR="00F47A49">
        <w:rPr>
          <w:rFonts w:ascii="Arial" w:hAnsi="Arial" w:cs="Arial"/>
          <w:sz w:val="22"/>
          <w:szCs w:val="22"/>
        </w:rPr>
        <w:t xml:space="preserve"> (from 27</w:t>
      </w:r>
      <w:r w:rsidR="00F47A49" w:rsidRPr="00FC24C5">
        <w:rPr>
          <w:rFonts w:ascii="Arial" w:hAnsi="Arial" w:cs="Arial"/>
          <w:sz w:val="22"/>
          <w:szCs w:val="22"/>
          <w:vertAlign w:val="superscript"/>
        </w:rPr>
        <w:t>th</w:t>
      </w:r>
      <w:r w:rsidR="00F47A49">
        <w:rPr>
          <w:rFonts w:ascii="Arial" w:hAnsi="Arial" w:cs="Arial"/>
          <w:sz w:val="22"/>
          <w:szCs w:val="22"/>
        </w:rPr>
        <w:t xml:space="preserve"> Oct)</w:t>
      </w:r>
    </w:p>
    <w:p w14:paraId="7930E207" w14:textId="13F93774" w:rsidR="00FC13A1" w:rsidRPr="00A22D42" w:rsidRDefault="00FC13A1" w:rsidP="00FC13A1">
      <w:pPr>
        <w:pStyle w:val="StyleHeading310ptNotBold"/>
        <w:autoSpaceDE/>
        <w:autoSpaceDN w:val="0"/>
        <w:spacing w:before="100" w:beforeAutospacing="1" w:after="100" w:afterAutospacing="1"/>
        <w:jc w:val="left"/>
        <w:rPr>
          <w:rFonts w:ascii="Arial" w:hAnsi="Arial" w:cs="Arial"/>
          <w:sz w:val="22"/>
          <w:szCs w:val="22"/>
        </w:rPr>
      </w:pPr>
      <w:r w:rsidRPr="00A22D42">
        <w:rPr>
          <w:rFonts w:ascii="Arial" w:hAnsi="Arial" w:cs="Arial"/>
          <w:sz w:val="22"/>
          <w:szCs w:val="22"/>
        </w:rPr>
        <w:t>Associated metadata</w:t>
      </w:r>
    </w:p>
    <w:p w14:paraId="635C2266" w14:textId="07DB24CE" w:rsidR="00FC13A1" w:rsidRPr="00A22D42" w:rsidRDefault="00862400" w:rsidP="00FC13A1">
      <w:pPr>
        <w:pStyle w:val="StyleHeading310ptNotBold"/>
        <w:autoSpaceDE/>
        <w:autoSpaceDN w:val="0"/>
        <w:spacing w:before="100" w:beforeAutospacing="1" w:after="100" w:afterAutospacing="1"/>
        <w:jc w:val="left"/>
        <w:rPr>
          <w:rFonts w:ascii="Arial" w:hAnsi="Arial" w:cs="Arial"/>
          <w:sz w:val="22"/>
          <w:szCs w:val="22"/>
        </w:rPr>
      </w:pPr>
      <w:r w:rsidRPr="00A22D42">
        <w:rPr>
          <w:rFonts w:ascii="Arial" w:hAnsi="Arial" w:cs="Arial"/>
          <w:sz w:val="22"/>
          <w:szCs w:val="22"/>
        </w:rPr>
        <w:t xml:space="preserve">Draft </w:t>
      </w:r>
      <w:r w:rsidR="00FC13A1" w:rsidRPr="00A22D42">
        <w:rPr>
          <w:rFonts w:ascii="Arial" w:hAnsi="Arial" w:cs="Arial"/>
          <w:sz w:val="22"/>
          <w:szCs w:val="22"/>
        </w:rPr>
        <w:t>Cruise Report</w:t>
      </w:r>
    </w:p>
    <w:p w14:paraId="3F2FAAC2" w14:textId="523A2B1B" w:rsidR="00754388" w:rsidRPr="00A22D42" w:rsidRDefault="00C1525A" w:rsidP="003666A3">
      <w:pPr>
        <w:pStyle w:val="StyleHeading310ptNotBold"/>
        <w:autoSpaceDE/>
        <w:autoSpaceDN w:val="0"/>
        <w:spacing w:before="100" w:beforeAutospacing="1" w:after="100" w:afterAutospacing="1"/>
        <w:jc w:val="left"/>
        <w:rPr>
          <w:rFonts w:ascii="Arial" w:hAnsi="Arial" w:cs="Arial"/>
          <w:sz w:val="22"/>
          <w:szCs w:val="22"/>
        </w:rPr>
      </w:pPr>
      <w:r w:rsidRPr="00A22D42">
        <w:rPr>
          <w:rFonts w:ascii="Arial" w:hAnsi="Arial" w:cs="Arial"/>
          <w:sz w:val="22"/>
          <w:szCs w:val="22"/>
        </w:rPr>
        <w:t>Epibiota Quality Assurance Framework</w:t>
      </w:r>
      <w:r w:rsidR="00FC13A1" w:rsidRPr="00A22D42">
        <w:rPr>
          <w:rFonts w:ascii="Arial" w:hAnsi="Arial" w:cs="Arial"/>
          <w:sz w:val="22"/>
          <w:szCs w:val="22"/>
        </w:rPr>
        <w:t xml:space="preserve"> </w:t>
      </w:r>
      <w:r w:rsidRPr="00A22D42">
        <w:rPr>
          <w:rFonts w:ascii="Arial" w:hAnsi="Arial" w:cs="Arial"/>
          <w:sz w:val="22"/>
          <w:szCs w:val="22"/>
        </w:rPr>
        <w:t>P</w:t>
      </w:r>
      <w:r w:rsidR="00FC13A1" w:rsidRPr="00A22D42">
        <w:rPr>
          <w:rFonts w:ascii="Arial" w:hAnsi="Arial" w:cs="Arial"/>
          <w:sz w:val="22"/>
          <w:szCs w:val="22"/>
        </w:rPr>
        <w:t>roforma spreadsheets</w:t>
      </w:r>
      <w:r w:rsidRPr="00A22D42">
        <w:rPr>
          <w:rStyle w:val="FootnoteReference"/>
          <w:rFonts w:ascii="Arial" w:hAnsi="Arial" w:cs="Arial"/>
          <w:sz w:val="22"/>
          <w:szCs w:val="22"/>
        </w:rPr>
        <w:footnoteReference w:id="3"/>
      </w:r>
      <w:r w:rsidR="00FC13A1" w:rsidRPr="00A22D42">
        <w:rPr>
          <w:rFonts w:ascii="Arial" w:hAnsi="Arial" w:cs="Arial"/>
          <w:sz w:val="22"/>
          <w:szCs w:val="22"/>
        </w:rPr>
        <w:t xml:space="preserve"> </w:t>
      </w:r>
      <w:bookmarkEnd w:id="21"/>
    </w:p>
    <w:p w14:paraId="4C907419" w14:textId="77777777" w:rsidR="00852B29" w:rsidRDefault="00852B29">
      <w:pPr>
        <w:autoSpaceDE/>
        <w:autoSpaceDN/>
        <w:adjustRightInd/>
        <w:spacing w:before="0" w:after="200" w:line="276" w:lineRule="auto"/>
        <w:jc w:val="left"/>
        <w:rPr>
          <w:b/>
          <w:bCs/>
          <w:iCs/>
          <w:sz w:val="28"/>
          <w:szCs w:val="28"/>
        </w:rPr>
      </w:pPr>
      <w:bookmarkStart w:id="22" w:name="_Toc369166720"/>
      <w:bookmarkStart w:id="23" w:name="_Toc369166721"/>
      <w:bookmarkStart w:id="24" w:name="_Toc369166722"/>
      <w:bookmarkStart w:id="25" w:name="_Toc369166723"/>
      <w:bookmarkStart w:id="26" w:name="_Toc369166724"/>
      <w:bookmarkStart w:id="27" w:name="_Toc369166725"/>
      <w:bookmarkStart w:id="28" w:name="_Toc369166727"/>
      <w:bookmarkStart w:id="29" w:name="_Toc369166728"/>
      <w:bookmarkStart w:id="30" w:name="_Toc369166729"/>
      <w:bookmarkStart w:id="31" w:name="_Toc369166730"/>
      <w:bookmarkStart w:id="32" w:name="_Toc369166731"/>
      <w:bookmarkStart w:id="33" w:name="_Toc369166732"/>
      <w:bookmarkStart w:id="34" w:name="_Toc369166734"/>
      <w:bookmarkStart w:id="35" w:name="_Toc369166735"/>
      <w:bookmarkStart w:id="36" w:name="_Toc369166736"/>
      <w:bookmarkStart w:id="37" w:name="_Toc369166737"/>
      <w:bookmarkStart w:id="38" w:name="_Toc369166739"/>
      <w:bookmarkStart w:id="39" w:name="_Toc369169597"/>
      <w:bookmarkStart w:id="40" w:name="_Toc369166740"/>
      <w:bookmarkStart w:id="41" w:name="_Toc369166741"/>
      <w:bookmarkStart w:id="42" w:name="_Toc369166742"/>
      <w:bookmarkStart w:id="43" w:name="_Toc212344499"/>
      <w:bookmarkStart w:id="44" w:name="_Toc212344681"/>
      <w:bookmarkStart w:id="45" w:name="_Toc304551885"/>
      <w:bookmarkStart w:id="46" w:name="_Toc304552194"/>
      <w:bookmarkStart w:id="47" w:name="_Toc3684103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br w:type="page"/>
      </w:r>
    </w:p>
    <w:p w14:paraId="7A3BBAEB" w14:textId="36C55D13" w:rsidR="00FC13A1" w:rsidRPr="006B7615" w:rsidRDefault="00FC13A1">
      <w:pPr>
        <w:pStyle w:val="Heading2"/>
      </w:pPr>
      <w:bookmarkStart w:id="48" w:name="_Toc86067256"/>
      <w:r w:rsidRPr="006B7615">
        <w:lastRenderedPageBreak/>
        <w:t>Project requirements</w:t>
      </w:r>
      <w:bookmarkEnd w:id="43"/>
      <w:bookmarkEnd w:id="44"/>
      <w:bookmarkEnd w:id="45"/>
      <w:bookmarkEnd w:id="46"/>
      <w:bookmarkEnd w:id="47"/>
      <w:bookmarkEnd w:id="48"/>
    </w:p>
    <w:p w14:paraId="227B619C" w14:textId="77777777" w:rsidR="00852B29" w:rsidRDefault="00852B29" w:rsidP="00FC13A1">
      <w:bookmarkStart w:id="49" w:name="_Toc369166744"/>
      <w:bookmarkEnd w:id="49"/>
    </w:p>
    <w:p w14:paraId="607EBEA2" w14:textId="1C9530BC" w:rsidR="00FC13A1" w:rsidRPr="00A22D42" w:rsidRDefault="00D37CAC" w:rsidP="00FC13A1">
      <w:r w:rsidRPr="00A22D42">
        <w:t>JNCC</w:t>
      </w:r>
      <w:r w:rsidR="00FC13A1" w:rsidRPr="00A22D42">
        <w:t xml:space="preserve"> wishes to commission a contract to undertake the analysis of seabed image</w:t>
      </w:r>
      <w:r w:rsidR="009832EB" w:rsidRPr="00A22D42">
        <w:t>ry (still images and video)</w:t>
      </w:r>
      <w:r w:rsidR="00FC13A1" w:rsidRPr="00A22D42">
        <w:t xml:space="preserve"> collected on the </w:t>
      </w:r>
      <w:r w:rsidR="00862400" w:rsidRPr="00A22D42">
        <w:t>1121S</w:t>
      </w:r>
      <w:r w:rsidR="00FC13A1" w:rsidRPr="00A22D42">
        <w:t xml:space="preserve"> </w:t>
      </w:r>
      <w:r w:rsidR="009832EB" w:rsidRPr="00A22D42">
        <w:t>survey</w:t>
      </w:r>
      <w:r w:rsidR="00FC13A1" w:rsidRPr="00A22D42">
        <w:t xml:space="preserve">. </w:t>
      </w:r>
    </w:p>
    <w:p w14:paraId="221EC137" w14:textId="52498878" w:rsidR="00445AE1" w:rsidRDefault="0056159F" w:rsidP="006C2CDE">
      <w:pPr>
        <w:pStyle w:val="ListParagraph"/>
        <w:numPr>
          <w:ilvl w:val="0"/>
          <w:numId w:val="12"/>
        </w:numPr>
      </w:pPr>
      <w:r>
        <w:t xml:space="preserve">The Tenderers are to provide quotes </w:t>
      </w:r>
      <w:r w:rsidR="00445AE1">
        <w:t xml:space="preserve">for the </w:t>
      </w:r>
      <w:r>
        <w:t>fo</w:t>
      </w:r>
      <w:r w:rsidR="00445AE1">
        <w:t>llowing</w:t>
      </w:r>
      <w:r>
        <w:t xml:space="preserve"> two options</w:t>
      </w:r>
      <w:r w:rsidR="00445AE1">
        <w:t>:</w:t>
      </w:r>
    </w:p>
    <w:p w14:paraId="6A0554CF" w14:textId="339A27B4" w:rsidR="00445AE1" w:rsidRDefault="00852B29" w:rsidP="006C2CDE">
      <w:pPr>
        <w:pStyle w:val="ListParagraph"/>
        <w:numPr>
          <w:ilvl w:val="1"/>
          <w:numId w:val="20"/>
        </w:numPr>
      </w:pPr>
      <w:r>
        <w:t>A</w:t>
      </w:r>
      <w:r w:rsidR="00445AE1">
        <w:t xml:space="preserve">ll </w:t>
      </w:r>
      <w:r>
        <w:t xml:space="preserve">187 </w:t>
      </w:r>
      <w:r w:rsidR="00445AE1">
        <w:t xml:space="preserve">video </w:t>
      </w:r>
      <w:r>
        <w:t xml:space="preserve">transects </w:t>
      </w:r>
      <w:r w:rsidR="00445AE1">
        <w:t xml:space="preserve">and </w:t>
      </w:r>
      <w:r>
        <w:t>‘</w:t>
      </w:r>
      <w:r w:rsidR="00445AE1">
        <w:t>option 1</w:t>
      </w:r>
      <w:r>
        <w:t>’</w:t>
      </w:r>
      <w:r w:rsidR="00445AE1">
        <w:t xml:space="preserve"> still images (5</w:t>
      </w:r>
      <w:r>
        <w:t>,</w:t>
      </w:r>
      <w:r w:rsidR="00445AE1">
        <w:t>460</w:t>
      </w:r>
      <w:r>
        <w:t xml:space="preserve"> images from 182 transects</w:t>
      </w:r>
      <w:r w:rsidR="00445AE1">
        <w:t>)</w:t>
      </w:r>
    </w:p>
    <w:p w14:paraId="749830B1" w14:textId="68B78C64" w:rsidR="00445AE1" w:rsidRDefault="00852B29" w:rsidP="006C2CDE">
      <w:pPr>
        <w:pStyle w:val="ListParagraph"/>
        <w:numPr>
          <w:ilvl w:val="1"/>
          <w:numId w:val="20"/>
        </w:numPr>
      </w:pPr>
      <w:r>
        <w:t>A</w:t>
      </w:r>
      <w:r w:rsidR="00445AE1">
        <w:t xml:space="preserve">ll </w:t>
      </w:r>
      <w:r>
        <w:t xml:space="preserve">187 </w:t>
      </w:r>
      <w:r w:rsidR="00445AE1">
        <w:t xml:space="preserve">video </w:t>
      </w:r>
      <w:r>
        <w:t xml:space="preserve">transects </w:t>
      </w:r>
      <w:r w:rsidR="00445AE1">
        <w:t xml:space="preserve">and </w:t>
      </w:r>
      <w:r>
        <w:t>‘</w:t>
      </w:r>
      <w:r w:rsidR="00445AE1">
        <w:t>option 2</w:t>
      </w:r>
      <w:r>
        <w:t>’</w:t>
      </w:r>
      <w:r w:rsidR="00445AE1">
        <w:t xml:space="preserve"> still images (7</w:t>
      </w:r>
      <w:r>
        <w:t>,</w:t>
      </w:r>
      <w:r w:rsidR="00445AE1">
        <w:t>200</w:t>
      </w:r>
      <w:r>
        <w:t xml:space="preserve"> images from 180 transects</w:t>
      </w:r>
      <w:r w:rsidR="00445AE1">
        <w:t>)</w:t>
      </w:r>
    </w:p>
    <w:p w14:paraId="13B9D421" w14:textId="1BB3F509" w:rsidR="00FC13A1" w:rsidRPr="00A22D42" w:rsidRDefault="00FC13A1" w:rsidP="006C2CDE">
      <w:pPr>
        <w:pStyle w:val="ListParagraph"/>
        <w:numPr>
          <w:ilvl w:val="0"/>
          <w:numId w:val="12"/>
        </w:numPr>
      </w:pPr>
      <w:r w:rsidRPr="00A22D42">
        <w:t xml:space="preserve">The successful contractor will undertake the analysis as set out below and </w:t>
      </w:r>
      <w:r w:rsidR="001C2C17" w:rsidRPr="00A22D42">
        <w:t>adhering</w:t>
      </w:r>
      <w:r w:rsidRPr="00A22D42">
        <w:t xml:space="preserve"> to the NMBAQC Epibiota interpretation guidelines (Turner et al, 2016). </w:t>
      </w:r>
    </w:p>
    <w:p w14:paraId="233632BE" w14:textId="5427B188" w:rsidR="00E3712E" w:rsidRPr="00A22D42" w:rsidRDefault="00E3712E" w:rsidP="006C2CDE">
      <w:pPr>
        <w:pStyle w:val="ListParagraph"/>
        <w:numPr>
          <w:ilvl w:val="0"/>
          <w:numId w:val="12"/>
        </w:numPr>
      </w:pPr>
      <w:r w:rsidRPr="00A22D42">
        <w:t xml:space="preserve">The successful contractor </w:t>
      </w:r>
      <w:r w:rsidR="00F37EEF" w:rsidRPr="00A22D42">
        <w:t xml:space="preserve">will use </w:t>
      </w:r>
      <w:r w:rsidR="004A5AD1" w:rsidRPr="00A22D42">
        <w:t>BIIGLE</w:t>
      </w:r>
      <w:r w:rsidR="00F37EEF" w:rsidRPr="00A22D42">
        <w:rPr>
          <w:rStyle w:val="FootnoteReference"/>
        </w:rPr>
        <w:footnoteReference w:id="4"/>
      </w:r>
      <w:r w:rsidR="00F37EEF" w:rsidRPr="00A22D42">
        <w:t xml:space="preserve"> to annotate </w:t>
      </w:r>
      <w:r w:rsidR="00C1525A" w:rsidRPr="00A22D42">
        <w:t xml:space="preserve">video and </w:t>
      </w:r>
      <w:r w:rsidR="00F37EEF" w:rsidRPr="00A22D42">
        <w:t>still images</w:t>
      </w:r>
      <w:r w:rsidR="00B04280" w:rsidRPr="00A22D42">
        <w:t xml:space="preserve"> as described </w:t>
      </w:r>
      <w:r w:rsidR="000F7B43" w:rsidRPr="00A22D42">
        <w:t xml:space="preserve">below and in </w:t>
      </w:r>
      <w:r w:rsidR="00B04280" w:rsidRPr="00A22D42">
        <w:t>Appendix A</w:t>
      </w:r>
      <w:r w:rsidR="00F37EEF" w:rsidRPr="00A22D42">
        <w:t xml:space="preserve">. </w:t>
      </w:r>
      <w:r w:rsidR="00497C91">
        <w:t xml:space="preserve">JNCC will set up the Biigle project to be used prior to the contract beginning. </w:t>
      </w:r>
      <w:r w:rsidR="0081124B" w:rsidRPr="00A22D42">
        <w:t>During the</w:t>
      </w:r>
      <w:r w:rsidR="00714855" w:rsidRPr="00A22D42">
        <w:t xml:space="preserve"> start-up meeting </w:t>
      </w:r>
      <w:r w:rsidR="00C1525A" w:rsidRPr="00A22D42">
        <w:t xml:space="preserve">JNCC </w:t>
      </w:r>
      <w:r w:rsidR="0081124B" w:rsidRPr="00A22D42">
        <w:t>will</w:t>
      </w:r>
      <w:r w:rsidR="00714855" w:rsidRPr="00A22D42">
        <w:t xml:space="preserve"> provide g</w:t>
      </w:r>
      <w:r w:rsidR="0081124B" w:rsidRPr="00A22D42">
        <w:t>uidance</w:t>
      </w:r>
      <w:r w:rsidR="00714855" w:rsidRPr="00A22D42">
        <w:t xml:space="preserve"> </w:t>
      </w:r>
      <w:r w:rsidR="0081124B" w:rsidRPr="00A22D42">
        <w:t>o</w:t>
      </w:r>
      <w:r w:rsidR="00714855" w:rsidRPr="00A22D42">
        <w:t xml:space="preserve">n use of BIIGLE </w:t>
      </w:r>
      <w:r w:rsidR="0081124B" w:rsidRPr="00A22D42">
        <w:t>if needed</w:t>
      </w:r>
      <w:r w:rsidR="00714855" w:rsidRPr="00A22D42">
        <w:t>.</w:t>
      </w:r>
    </w:p>
    <w:p w14:paraId="747C0DA4" w14:textId="5C48A1AB" w:rsidR="00C1525A" w:rsidRPr="00A22D42" w:rsidRDefault="00C1525A" w:rsidP="006C2CDE">
      <w:pPr>
        <w:pStyle w:val="ListParagraph"/>
        <w:numPr>
          <w:ilvl w:val="0"/>
          <w:numId w:val="12"/>
        </w:numPr>
      </w:pPr>
      <w:r w:rsidRPr="00A22D42">
        <w:t>Some information, where specified, may be recorded directly into the proformas provided but the majority will be recorded in BIIGLE first and used to populate the proforma.</w:t>
      </w:r>
    </w:p>
    <w:p w14:paraId="4AF72345" w14:textId="58B81F9D" w:rsidR="007E7A3D" w:rsidRPr="00A22D42" w:rsidRDefault="00497C91" w:rsidP="006C2CDE">
      <w:pPr>
        <w:pStyle w:val="ListParagraph"/>
        <w:numPr>
          <w:ilvl w:val="0"/>
          <w:numId w:val="12"/>
        </w:numPr>
      </w:pPr>
      <w:r>
        <w:t>Taxonomic, broad-scale habitat and biotope i</w:t>
      </w:r>
      <w:r w:rsidR="00FC13A1" w:rsidRPr="00A22D42">
        <w:t>mage</w:t>
      </w:r>
      <w:r w:rsidR="00B54956">
        <w:t xml:space="preserve"> </w:t>
      </w:r>
      <w:r w:rsidR="00B54956" w:rsidRPr="00A22D42">
        <w:t>reference collections are required</w:t>
      </w:r>
      <w:r w:rsidR="005C234A">
        <w:t xml:space="preserve"> </w:t>
      </w:r>
    </w:p>
    <w:p w14:paraId="15626E95" w14:textId="7D5A1AF0" w:rsidR="008A18C6" w:rsidRPr="00A22D42" w:rsidRDefault="00931B15" w:rsidP="006C2CDE">
      <w:pPr>
        <w:pStyle w:val="ListParagraph"/>
        <w:numPr>
          <w:ilvl w:val="0"/>
          <w:numId w:val="12"/>
        </w:numPr>
      </w:pPr>
      <w:r w:rsidRPr="00A22D42">
        <w:t xml:space="preserve">The successful contactor should ensure that still image and video references used in analysis outputs are identical to those used in the naming of the original media, to enable future reconciliation between data and media. If identical naming is not possible, a suitable alternative should be sought with </w:t>
      </w:r>
      <w:r w:rsidR="00D562F5" w:rsidRPr="00A22D42">
        <w:t>JNCC</w:t>
      </w:r>
      <w:r w:rsidRPr="00A22D42">
        <w:t xml:space="preserve"> (</w:t>
      </w:r>
      <w:proofErr w:type="gramStart"/>
      <w:r w:rsidRPr="00A22D42">
        <w:t>e.g.</w:t>
      </w:r>
      <w:proofErr w:type="gramEnd"/>
      <w:r w:rsidRPr="00A22D42">
        <w:t xml:space="preserve"> a lookup table, or closely similar naming)</w:t>
      </w:r>
      <w:r w:rsidR="00104B3D" w:rsidRPr="00A22D42">
        <w:rPr>
          <w:rStyle w:val="FootnoteReference"/>
        </w:rPr>
        <w:footnoteReference w:id="5"/>
      </w:r>
      <w:r w:rsidR="00104B3D" w:rsidRPr="00A22D42">
        <w:t xml:space="preserve">. </w:t>
      </w:r>
    </w:p>
    <w:p w14:paraId="379B474F" w14:textId="0610F535" w:rsidR="00C1525A" w:rsidRPr="00A22D42" w:rsidRDefault="00C1525A" w:rsidP="006C2CDE">
      <w:pPr>
        <w:pStyle w:val="ListParagraph"/>
        <w:numPr>
          <w:ilvl w:val="0"/>
          <w:numId w:val="12"/>
        </w:numPr>
      </w:pPr>
      <w:r w:rsidRPr="00A22D42">
        <w:t>The successful contractor will produce a</w:t>
      </w:r>
      <w:r w:rsidR="00497C91">
        <w:t xml:space="preserve"> brief</w:t>
      </w:r>
      <w:r w:rsidRPr="00A22D42">
        <w:t xml:space="preserve"> analysis report. </w:t>
      </w:r>
    </w:p>
    <w:p w14:paraId="3DC9D86D" w14:textId="6E01DBDA" w:rsidR="004935A1" w:rsidRPr="00A22D42" w:rsidRDefault="004935A1" w:rsidP="004935A1">
      <w:r w:rsidRPr="00A22D42">
        <w:t xml:space="preserve">Any deviation from this methodology should be approved in writing by the project officer.  </w:t>
      </w:r>
    </w:p>
    <w:p w14:paraId="585C37ED" w14:textId="7669B784" w:rsidR="00A47428" w:rsidRPr="00A22D42" w:rsidRDefault="00A47428" w:rsidP="004935A1">
      <w:r w:rsidRPr="00A22D42">
        <w:t xml:space="preserve">The analysis method for video is described in section </w:t>
      </w:r>
      <w:r w:rsidR="002F76F1">
        <w:t>02</w:t>
      </w:r>
      <w:r w:rsidRPr="00A22D42">
        <w:t xml:space="preserve">.1 and the method for stills in section </w:t>
      </w:r>
      <w:r w:rsidR="002F76F1">
        <w:t>02</w:t>
      </w:r>
      <w:r w:rsidRPr="00A22D42">
        <w:t xml:space="preserve">.2. </w:t>
      </w:r>
    </w:p>
    <w:p w14:paraId="21B2ED3D" w14:textId="77777777" w:rsidR="006E5EFA" w:rsidRDefault="006E5EFA">
      <w:pPr>
        <w:autoSpaceDE/>
        <w:autoSpaceDN/>
        <w:adjustRightInd/>
        <w:spacing w:before="0" w:after="200" w:line="276" w:lineRule="auto"/>
        <w:jc w:val="left"/>
        <w:rPr>
          <w:b/>
          <w:bCs/>
          <w:iCs/>
          <w:sz w:val="28"/>
          <w:szCs w:val="28"/>
        </w:rPr>
      </w:pPr>
      <w:bookmarkStart w:id="50" w:name="_Toc81315355"/>
      <w:r>
        <w:br w:type="page"/>
      </w:r>
    </w:p>
    <w:p w14:paraId="356671B3" w14:textId="199C714A" w:rsidR="0026174F" w:rsidRDefault="0026174F" w:rsidP="0026174F">
      <w:pPr>
        <w:pStyle w:val="Heading2"/>
        <w:numPr>
          <w:ilvl w:val="1"/>
          <w:numId w:val="5"/>
        </w:numPr>
        <w:ind w:left="792"/>
      </w:pPr>
      <w:bookmarkStart w:id="51" w:name="_Toc86067257"/>
      <w:r w:rsidRPr="00C033CE">
        <w:lastRenderedPageBreak/>
        <w:t xml:space="preserve">Analysis of </w:t>
      </w:r>
      <w:r>
        <w:t>video data</w:t>
      </w:r>
      <w:bookmarkEnd w:id="51"/>
      <w:r>
        <w:t xml:space="preserve"> </w:t>
      </w:r>
      <w:bookmarkEnd w:id="50"/>
    </w:p>
    <w:p w14:paraId="1034213B" w14:textId="77777777" w:rsidR="00092DEE" w:rsidRPr="00D41D67" w:rsidRDefault="00092DEE" w:rsidP="00D41D67"/>
    <w:p w14:paraId="74B3F86E" w14:textId="7B34BD14" w:rsidR="00792C0B" w:rsidRPr="00B40E59" w:rsidRDefault="00792C0B" w:rsidP="00792C0B">
      <w:r w:rsidRPr="00B40E59">
        <w:t xml:space="preserve">Video should be analysed in BIIGLE using the label trees shown in Table </w:t>
      </w:r>
      <w:r>
        <w:t>2</w:t>
      </w:r>
      <w:r w:rsidRPr="00B40E59">
        <w:t>. A high-level review should be conducted as described in section 2.1 of Turner et al (2016). Annotations can be added to videos as either tier 1 or tier 2 annotations depending on the label tree used. More details on the video annotation tiers and how they should be applied are provided in Appendix A.</w:t>
      </w:r>
    </w:p>
    <w:p w14:paraId="596685BB" w14:textId="77777777" w:rsidR="00792C0B" w:rsidRPr="00B40E59" w:rsidRDefault="00792C0B" w:rsidP="00792C0B">
      <w:r w:rsidRPr="00B40E59">
        <w:t>Video will be analysed to extract the following information (all information should be recorded using provided BIIGLE label trees, unless specified otherwise):</w:t>
      </w:r>
    </w:p>
    <w:p w14:paraId="4D254AC6" w14:textId="5BC5C2C4" w:rsidR="00792C0B" w:rsidRPr="00B40E59" w:rsidRDefault="00792C0B" w:rsidP="006C2CDE">
      <w:pPr>
        <w:pStyle w:val="ListParagraph"/>
        <w:numPr>
          <w:ilvl w:val="0"/>
          <w:numId w:val="16"/>
        </w:numPr>
        <w:spacing w:before="120"/>
        <w:jc w:val="left"/>
        <w:rPr>
          <w:rFonts w:asciiTheme="minorHAnsi" w:eastAsiaTheme="minorEastAsia" w:hAnsiTheme="minorHAnsi" w:cstheme="minorBidi"/>
        </w:rPr>
      </w:pPr>
      <w:r w:rsidRPr="00B40E59">
        <w:t xml:space="preserve">Video should be segmented into areas of continuous broadscale seabed habitat type greater than or equal to 5 m along transect distance; JNCC will provide positional information for this purpose. The </w:t>
      </w:r>
      <w:r w:rsidRPr="00B40E59">
        <w:rPr>
          <w:b/>
          <w:bCs/>
        </w:rPr>
        <w:t xml:space="preserve">segment </w:t>
      </w:r>
      <w:r w:rsidRPr="00B40E59">
        <w:t>label</w:t>
      </w:r>
      <w:r w:rsidR="00497C91">
        <w:t xml:space="preserve"> tree</w:t>
      </w:r>
      <w:r w:rsidRPr="00B40E59">
        <w:t xml:space="preserve"> should be used to delineate these segments and labels from other trees should be attached to each segment using the “add label” tool in BIIGLE.</w:t>
      </w:r>
    </w:p>
    <w:p w14:paraId="2AB260BA" w14:textId="77777777" w:rsidR="00792C0B" w:rsidRPr="00B40E59" w:rsidRDefault="00792C0B" w:rsidP="006C2CDE">
      <w:pPr>
        <w:pStyle w:val="ListParagraph"/>
        <w:numPr>
          <w:ilvl w:val="0"/>
          <w:numId w:val="16"/>
        </w:numPr>
        <w:spacing w:before="120"/>
        <w:jc w:val="left"/>
      </w:pPr>
      <w:r w:rsidRPr="00B40E59">
        <w:t>The Marine Habitat Classification of Britain and Ireland (v 15.03) will be used, and a new segment should be started if the habitat classification changes.</w:t>
      </w:r>
    </w:p>
    <w:p w14:paraId="18358E66" w14:textId="77777777" w:rsidR="00792C0B" w:rsidRPr="00B40E59" w:rsidRDefault="00792C0B" w:rsidP="006C2CDE">
      <w:pPr>
        <w:pStyle w:val="ListParagraph"/>
        <w:numPr>
          <w:ilvl w:val="1"/>
          <w:numId w:val="16"/>
        </w:numPr>
        <w:spacing w:before="120"/>
        <w:jc w:val="left"/>
      </w:pPr>
      <w:r w:rsidRPr="00B40E59">
        <w:rPr>
          <w:b/>
          <w:bCs/>
        </w:rPr>
        <w:t>Marine habitat classification of Britain and Ireland</w:t>
      </w:r>
      <w:r w:rsidRPr="00B40E59">
        <w:rPr>
          <w:rStyle w:val="FootnoteReference"/>
        </w:rPr>
        <w:footnoteReference w:id="6"/>
      </w:r>
      <w:r w:rsidRPr="00B40E59">
        <w:t>. Initially this label tree should be used to assign broad-scale habitats, that is up to level 3 of the hierarchy (</w:t>
      </w:r>
      <w:proofErr w:type="gramStart"/>
      <w:r w:rsidRPr="00B40E59">
        <w:t>e.g.</w:t>
      </w:r>
      <w:proofErr w:type="gramEnd"/>
      <w:r w:rsidRPr="00B40E59">
        <w:t xml:space="preserve"> </w:t>
      </w:r>
      <w:hyperlink r:id="rId18" w:tgtFrame="_blank" w:history="1">
        <w:r w:rsidRPr="00B40E59">
          <w:rPr>
            <w:i/>
            <w:iCs/>
          </w:rPr>
          <w:t>Sublittoral sands and muddy sands</w:t>
        </w:r>
      </w:hyperlink>
      <w:r w:rsidRPr="00B40E59">
        <w:t xml:space="preserve">).    </w:t>
      </w:r>
    </w:p>
    <w:p w14:paraId="59A495D3" w14:textId="528229C4" w:rsidR="00792C0B" w:rsidRPr="00B40E59" w:rsidRDefault="00792C0B" w:rsidP="006C2CDE">
      <w:pPr>
        <w:pStyle w:val="ListParagraph"/>
        <w:numPr>
          <w:ilvl w:val="0"/>
          <w:numId w:val="16"/>
        </w:numPr>
        <w:spacing w:before="120"/>
        <w:jc w:val="left"/>
      </w:pPr>
      <w:r w:rsidRPr="00B40E59">
        <w:t xml:space="preserve">Each segment will be assigned </w:t>
      </w:r>
      <w:r w:rsidR="00E03326" w:rsidRPr="00B40E59">
        <w:t>an</w:t>
      </w:r>
      <w:r w:rsidRPr="00B40E59">
        <w:t xml:space="preserve"> </w:t>
      </w:r>
      <w:r w:rsidR="00497C91">
        <w:t>i</w:t>
      </w:r>
      <w:r w:rsidRPr="00B40E59">
        <w:t xml:space="preserve">mage quality </w:t>
      </w:r>
      <w:r w:rsidR="00497C91">
        <w:t xml:space="preserve">scores </w:t>
      </w:r>
      <w:r w:rsidRPr="00B40E59">
        <w:t xml:space="preserve">using labels from </w:t>
      </w:r>
      <w:r w:rsidR="006E5EFA">
        <w:t xml:space="preserve">the following </w:t>
      </w:r>
      <w:r w:rsidRPr="00B40E59">
        <w:t>two label trees. Further analysis of video segments will be dependent on the image quality score. For example, if a segment is given a score of zero, no further analysis should be carried out for that segment.</w:t>
      </w:r>
    </w:p>
    <w:p w14:paraId="1A14B764" w14:textId="556EAF2D" w:rsidR="00792C0B" w:rsidRDefault="00792C0B" w:rsidP="006C2CDE">
      <w:pPr>
        <w:pStyle w:val="ListParagraph"/>
        <w:numPr>
          <w:ilvl w:val="1"/>
          <w:numId w:val="16"/>
        </w:numPr>
        <w:spacing w:before="120"/>
        <w:jc w:val="left"/>
      </w:pPr>
      <w:r w:rsidRPr="00B40E59">
        <w:rPr>
          <w:b/>
          <w:bCs/>
        </w:rPr>
        <w:t>NMBAQC image quality</w:t>
      </w:r>
      <w:r w:rsidRPr="00B40E59">
        <w:t xml:space="preserve">, a summary of these scores is shown in </w:t>
      </w:r>
      <w:r w:rsidRPr="00B40E59">
        <w:fldChar w:fldCharType="begin"/>
      </w:r>
      <w:r w:rsidRPr="00B40E59">
        <w:instrText xml:space="preserve"> REF _Ref54949855 \h  \* MERGEFORMAT </w:instrText>
      </w:r>
      <w:r w:rsidRPr="00B40E59">
        <w:fldChar w:fldCharType="separate"/>
      </w:r>
      <w:r w:rsidRPr="00B40E59">
        <w:t xml:space="preserve">Table </w:t>
      </w:r>
      <w:r w:rsidRPr="00B40E59">
        <w:fldChar w:fldCharType="end"/>
      </w:r>
      <w:r w:rsidR="003B7D75">
        <w:t>3</w:t>
      </w:r>
      <w:r w:rsidRPr="00B40E59">
        <w:t xml:space="preserve"> </w:t>
      </w:r>
      <w:r w:rsidR="006E5EFA">
        <w:t>and</w:t>
      </w:r>
      <w:r w:rsidRPr="00B40E59">
        <w:t xml:space="preserve"> described in more detail in section 2.1 of Turner </w:t>
      </w:r>
      <w:r w:rsidRPr="006E5EFA">
        <w:rPr>
          <w:i/>
          <w:iCs/>
        </w:rPr>
        <w:t>et al</w:t>
      </w:r>
      <w:r w:rsidRPr="00B40E59">
        <w:t xml:space="preserve"> (2016).</w:t>
      </w:r>
    </w:p>
    <w:p w14:paraId="125078CE" w14:textId="073ADB31" w:rsidR="003B7D75" w:rsidRPr="00D41D67" w:rsidRDefault="003B7D75" w:rsidP="006C2CDE">
      <w:pPr>
        <w:pStyle w:val="ListParagraph"/>
        <w:numPr>
          <w:ilvl w:val="1"/>
          <w:numId w:val="16"/>
        </w:numPr>
        <w:spacing w:before="120"/>
        <w:jc w:val="left"/>
      </w:pPr>
      <w:r w:rsidRPr="00D41D67">
        <w:rPr>
          <w:b/>
          <w:bCs/>
        </w:rPr>
        <w:t>JNCC image quality</w:t>
      </w:r>
      <w:r w:rsidRPr="00D41D67">
        <w:t xml:space="preserve">, a summary of these labels is shown in </w:t>
      </w:r>
      <w:r w:rsidRPr="00D41D67">
        <w:fldChar w:fldCharType="begin"/>
      </w:r>
      <w:r w:rsidRPr="00D41D67">
        <w:instrText xml:space="preserve"> REF _Ref54949850 \h  \* MERGEFORMAT </w:instrText>
      </w:r>
      <w:r w:rsidRPr="00D41D67">
        <w:fldChar w:fldCharType="separate"/>
      </w:r>
      <w:r w:rsidRPr="00D41D67">
        <w:t xml:space="preserve">Table </w:t>
      </w:r>
      <w:r w:rsidRPr="00D41D67">
        <w:fldChar w:fldCharType="end"/>
      </w:r>
      <w:r w:rsidRPr="00D41D67">
        <w:t>4.</w:t>
      </w:r>
    </w:p>
    <w:p w14:paraId="433389CC" w14:textId="77777777" w:rsidR="006E5EFA" w:rsidRDefault="00792C0B" w:rsidP="006C2CDE">
      <w:pPr>
        <w:pStyle w:val="ListParagraph"/>
        <w:numPr>
          <w:ilvl w:val="0"/>
          <w:numId w:val="16"/>
        </w:numPr>
        <w:spacing w:before="120"/>
        <w:jc w:val="left"/>
      </w:pPr>
      <w:r w:rsidRPr="00B40E59">
        <w:t xml:space="preserve">Use the </w:t>
      </w:r>
      <w:r>
        <w:t>Priority Marine Feature</w:t>
      </w:r>
      <w:r w:rsidRPr="00B40E59">
        <w:t xml:space="preserve"> label tree to identify any habitat segments containing the </w:t>
      </w:r>
      <w:r>
        <w:t>PMF</w:t>
      </w:r>
      <w:r w:rsidRPr="00B40E59">
        <w:t xml:space="preserve"> </w:t>
      </w:r>
      <w:r w:rsidR="005A02D2" w:rsidRPr="00B40E59">
        <w:t xml:space="preserve">habitats </w:t>
      </w:r>
      <w:r w:rsidR="005A02D2">
        <w:t>and</w:t>
      </w:r>
      <w:r w:rsidR="00C8040B">
        <w:t>/</w:t>
      </w:r>
      <w:r>
        <w:t xml:space="preserve">or species </w:t>
      </w:r>
      <w:r w:rsidR="006E5EFA">
        <w:t xml:space="preserve">as </w:t>
      </w:r>
      <w:r w:rsidRPr="00B40E59">
        <w:t xml:space="preserve">listed in </w:t>
      </w:r>
      <w:proofErr w:type="spellStart"/>
      <w:r w:rsidR="00C8040B">
        <w:t>NatureScot</w:t>
      </w:r>
      <w:proofErr w:type="spellEnd"/>
      <w:r w:rsidR="00C8040B">
        <w:t>, 2016</w:t>
      </w:r>
      <w:r w:rsidRPr="00B40E59">
        <w:rPr>
          <w:rStyle w:val="FootnoteReference"/>
        </w:rPr>
        <w:footnoteReference w:id="7"/>
      </w:r>
      <w:r w:rsidRPr="00B40E59">
        <w:t xml:space="preserve">. </w:t>
      </w:r>
    </w:p>
    <w:p w14:paraId="6014212D" w14:textId="68594185" w:rsidR="00792C0B" w:rsidRPr="00B40E59" w:rsidRDefault="00792C0B" w:rsidP="006C2CDE">
      <w:pPr>
        <w:pStyle w:val="ListParagraph"/>
        <w:numPr>
          <w:ilvl w:val="0"/>
          <w:numId w:val="16"/>
        </w:numPr>
        <w:spacing w:before="120"/>
        <w:jc w:val="left"/>
      </w:pPr>
      <w:r w:rsidRPr="00B40E59">
        <w:t>Identify evidence of anthropogenic impacts on the seabed</w:t>
      </w:r>
      <w:r>
        <w:t>:</w:t>
      </w:r>
    </w:p>
    <w:p w14:paraId="102FC098" w14:textId="2F93ED7A" w:rsidR="003B7D75" w:rsidRDefault="00792C0B" w:rsidP="006C2CDE">
      <w:pPr>
        <w:pStyle w:val="ListParagraph"/>
        <w:numPr>
          <w:ilvl w:val="1"/>
          <w:numId w:val="16"/>
        </w:numPr>
        <w:spacing w:before="120"/>
        <w:jc w:val="left"/>
      </w:pPr>
      <w:r w:rsidRPr="00B40E59">
        <w:t xml:space="preserve">Use the </w:t>
      </w:r>
      <w:r w:rsidRPr="003B7D75">
        <w:rPr>
          <w:b/>
          <w:bCs/>
        </w:rPr>
        <w:t>litter</w:t>
      </w:r>
      <w:r w:rsidRPr="00B40E59">
        <w:t xml:space="preserve"> label tree to record the presence of litter using the categories listed in Annex 5.1 of the Joint Research Centres Guidance on Monitoring of Marine Litter in European Seas</w:t>
      </w:r>
      <w:r w:rsidRPr="00B40E59">
        <w:rPr>
          <w:rStyle w:val="FootnoteReference"/>
        </w:rPr>
        <w:footnoteReference w:id="8"/>
      </w:r>
      <w:r w:rsidRPr="00B40E59">
        <w:t>.</w:t>
      </w:r>
      <w:r w:rsidR="003B7D75">
        <w:t xml:space="preserve"> </w:t>
      </w:r>
    </w:p>
    <w:p w14:paraId="4856FCCB" w14:textId="03D7FDC9" w:rsidR="00792C0B" w:rsidRPr="00B40E59" w:rsidRDefault="00792C0B" w:rsidP="006C2CDE">
      <w:pPr>
        <w:pStyle w:val="ListParagraph"/>
        <w:numPr>
          <w:ilvl w:val="1"/>
          <w:numId w:val="16"/>
        </w:numPr>
        <w:spacing w:before="120"/>
        <w:jc w:val="left"/>
      </w:pPr>
      <w:r w:rsidRPr="00B40E59">
        <w:t xml:space="preserve">Use the </w:t>
      </w:r>
      <w:r w:rsidRPr="003B7D75">
        <w:rPr>
          <w:b/>
          <w:bCs/>
        </w:rPr>
        <w:t>Anthropogenic</w:t>
      </w:r>
      <w:r w:rsidRPr="00B40E59">
        <w:t xml:space="preserve"> label tree to annotate trawl marks or anthropogenic impacts other than litter. This will not be a complete label tree and new labels may need to be added to the label tree.</w:t>
      </w:r>
    </w:p>
    <w:p w14:paraId="4C2CDE79" w14:textId="77777777" w:rsidR="00792C0B" w:rsidRPr="00B40E59" w:rsidRDefault="00792C0B" w:rsidP="006C2CDE">
      <w:pPr>
        <w:pStyle w:val="ListParagraph"/>
        <w:numPr>
          <w:ilvl w:val="0"/>
          <w:numId w:val="16"/>
        </w:numPr>
        <w:spacing w:before="120"/>
        <w:jc w:val="left"/>
      </w:pPr>
      <w:r w:rsidRPr="00B40E59">
        <w:lastRenderedPageBreak/>
        <w:t xml:space="preserve">Use the </w:t>
      </w:r>
      <w:r w:rsidRPr="00B40E59">
        <w:rPr>
          <w:b/>
          <w:bCs/>
        </w:rPr>
        <w:t>biotope</w:t>
      </w:r>
      <w:r w:rsidRPr="00B40E59">
        <w:t xml:space="preserve"> label tree to assign biotopes, up to level 6 of the Marine habitat classification of Britain and Ireland hierarchy and in accordance with Parry (2019)</w:t>
      </w:r>
      <w:r w:rsidRPr="00B40E59">
        <w:rPr>
          <w:rStyle w:val="FootnoteReference"/>
        </w:rPr>
        <w:footnoteReference w:id="9"/>
      </w:r>
      <w:r w:rsidRPr="00B40E59">
        <w:t>.</w:t>
      </w:r>
    </w:p>
    <w:p w14:paraId="705FA2EB" w14:textId="590A3FA7" w:rsidR="00792C0B" w:rsidRPr="00B40E59" w:rsidRDefault="00792C0B" w:rsidP="00792C0B">
      <w:r w:rsidRPr="00B40E59">
        <w:t xml:space="preserve">A reference collection of representative images must be provided for each discreet </w:t>
      </w:r>
      <w:r w:rsidR="00C8040B">
        <w:t>habitat and biotope</w:t>
      </w:r>
      <w:r w:rsidR="00C8040B" w:rsidRPr="00B40E59">
        <w:t xml:space="preserve"> </w:t>
      </w:r>
      <w:r w:rsidRPr="00B40E59">
        <w:t>identified.</w:t>
      </w:r>
    </w:p>
    <w:p w14:paraId="1FF9FED8" w14:textId="7938DDCE" w:rsidR="00792C0B" w:rsidRPr="00A47428" w:rsidRDefault="00792C0B" w:rsidP="00792C0B">
      <w:pPr>
        <w:pStyle w:val="Caption"/>
        <w:rPr>
          <w:rFonts w:cs="Arial"/>
          <w:sz w:val="20"/>
          <w:szCs w:val="20"/>
        </w:rPr>
      </w:pPr>
      <w:r w:rsidRPr="00A47428">
        <w:rPr>
          <w:rFonts w:cs="Arial"/>
          <w:sz w:val="20"/>
          <w:szCs w:val="20"/>
        </w:rPr>
        <w:t xml:space="preserve">Table </w:t>
      </w:r>
      <w:r w:rsidR="00C8040B">
        <w:rPr>
          <w:rFonts w:cs="Arial"/>
          <w:sz w:val="20"/>
          <w:szCs w:val="20"/>
        </w:rPr>
        <w:t>2</w:t>
      </w:r>
      <w:r w:rsidRPr="00A47428">
        <w:rPr>
          <w:rFonts w:cs="Arial"/>
          <w:sz w:val="20"/>
          <w:szCs w:val="20"/>
        </w:rPr>
        <w:t>. Label trees for video annotation and the annotation type which should be used for each label tree</w:t>
      </w:r>
    </w:p>
    <w:tbl>
      <w:tblPr>
        <w:tblStyle w:val="TableGrid"/>
        <w:tblW w:w="9257" w:type="dxa"/>
        <w:tblLook w:val="04A0" w:firstRow="1" w:lastRow="0" w:firstColumn="1" w:lastColumn="0" w:noHBand="0" w:noVBand="1"/>
      </w:tblPr>
      <w:tblGrid>
        <w:gridCol w:w="5962"/>
        <w:gridCol w:w="3295"/>
      </w:tblGrid>
      <w:tr w:rsidR="00792C0B" w:rsidRPr="00A47428" w14:paraId="69B382AB" w14:textId="77777777" w:rsidTr="00D41D67">
        <w:trPr>
          <w:trHeight w:val="329"/>
        </w:trPr>
        <w:tc>
          <w:tcPr>
            <w:tcW w:w="5962" w:type="dxa"/>
          </w:tcPr>
          <w:p w14:paraId="54B2667B" w14:textId="77777777" w:rsidR="00792C0B" w:rsidRPr="00A47428" w:rsidRDefault="00792C0B" w:rsidP="00092DEE">
            <w:pPr>
              <w:rPr>
                <w:b/>
                <w:bCs/>
              </w:rPr>
            </w:pPr>
            <w:r w:rsidRPr="00A47428">
              <w:rPr>
                <w:b/>
                <w:bCs/>
              </w:rPr>
              <w:t>Video analysis label tree</w:t>
            </w:r>
          </w:p>
        </w:tc>
        <w:tc>
          <w:tcPr>
            <w:tcW w:w="3295" w:type="dxa"/>
          </w:tcPr>
          <w:p w14:paraId="5B12577F" w14:textId="77777777" w:rsidR="00792C0B" w:rsidRPr="00A47428" w:rsidRDefault="00792C0B" w:rsidP="00092DEE">
            <w:pPr>
              <w:rPr>
                <w:b/>
                <w:bCs/>
              </w:rPr>
            </w:pPr>
            <w:r w:rsidRPr="00A47428">
              <w:rPr>
                <w:b/>
                <w:bCs/>
              </w:rPr>
              <w:t>Video annotation type</w:t>
            </w:r>
          </w:p>
        </w:tc>
      </w:tr>
      <w:tr w:rsidR="00792C0B" w:rsidRPr="00A47428" w14:paraId="5507CBE4" w14:textId="77777777" w:rsidTr="00D41D67">
        <w:trPr>
          <w:trHeight w:val="242"/>
        </w:trPr>
        <w:tc>
          <w:tcPr>
            <w:tcW w:w="5962" w:type="dxa"/>
          </w:tcPr>
          <w:p w14:paraId="26A8CAAA" w14:textId="77777777" w:rsidR="00792C0B" w:rsidRPr="00A47428" w:rsidRDefault="00792C0B" w:rsidP="00092DEE">
            <w:r w:rsidRPr="00A47428">
              <w:t>Segment</w:t>
            </w:r>
          </w:p>
        </w:tc>
        <w:tc>
          <w:tcPr>
            <w:tcW w:w="3295" w:type="dxa"/>
          </w:tcPr>
          <w:p w14:paraId="3473AEDB" w14:textId="77777777" w:rsidR="00792C0B" w:rsidRPr="00A47428" w:rsidRDefault="00792C0B" w:rsidP="00092DEE">
            <w:r w:rsidRPr="00A47428">
              <w:t>Tier 1</w:t>
            </w:r>
          </w:p>
        </w:tc>
      </w:tr>
      <w:tr w:rsidR="00792C0B" w:rsidRPr="00A47428" w14:paraId="03F06867" w14:textId="77777777" w:rsidTr="00D41D67">
        <w:trPr>
          <w:trHeight w:val="225"/>
        </w:trPr>
        <w:tc>
          <w:tcPr>
            <w:tcW w:w="5962" w:type="dxa"/>
          </w:tcPr>
          <w:p w14:paraId="2725DCD8" w14:textId="77777777" w:rsidR="00792C0B" w:rsidRPr="00A47428" w:rsidRDefault="00792C0B" w:rsidP="00092DEE">
            <w:r w:rsidRPr="00F035C7">
              <w:t>Marine habitat classification of Britain and Ireland</w:t>
            </w:r>
            <w:r>
              <w:t xml:space="preserve"> (v 15.03)</w:t>
            </w:r>
          </w:p>
        </w:tc>
        <w:tc>
          <w:tcPr>
            <w:tcW w:w="3295" w:type="dxa"/>
          </w:tcPr>
          <w:p w14:paraId="72961D56" w14:textId="77777777" w:rsidR="00792C0B" w:rsidRPr="00A47428" w:rsidRDefault="00792C0B" w:rsidP="00092DEE">
            <w:r w:rsidRPr="00A47428">
              <w:t>Tier 1</w:t>
            </w:r>
          </w:p>
        </w:tc>
      </w:tr>
      <w:tr w:rsidR="00792C0B" w:rsidRPr="00A47428" w14:paraId="34BBE8C5" w14:textId="77777777" w:rsidTr="00D41D67">
        <w:trPr>
          <w:trHeight w:val="329"/>
        </w:trPr>
        <w:tc>
          <w:tcPr>
            <w:tcW w:w="5962" w:type="dxa"/>
          </w:tcPr>
          <w:p w14:paraId="38E1EA25" w14:textId="77777777" w:rsidR="00792C0B" w:rsidRPr="00A47428" w:rsidRDefault="00792C0B" w:rsidP="00092DEE">
            <w:r w:rsidRPr="00A47428">
              <w:t>JNCC image quality</w:t>
            </w:r>
          </w:p>
        </w:tc>
        <w:tc>
          <w:tcPr>
            <w:tcW w:w="3295" w:type="dxa"/>
          </w:tcPr>
          <w:p w14:paraId="4DE06628" w14:textId="77777777" w:rsidR="00792C0B" w:rsidRPr="00A47428" w:rsidRDefault="00792C0B" w:rsidP="00092DEE">
            <w:r w:rsidRPr="00A47428">
              <w:t>Tier 1</w:t>
            </w:r>
          </w:p>
        </w:tc>
      </w:tr>
      <w:tr w:rsidR="00792C0B" w:rsidRPr="00A47428" w14:paraId="67A9F9F1" w14:textId="77777777" w:rsidTr="00D41D67">
        <w:trPr>
          <w:trHeight w:val="329"/>
        </w:trPr>
        <w:tc>
          <w:tcPr>
            <w:tcW w:w="5962" w:type="dxa"/>
          </w:tcPr>
          <w:p w14:paraId="27DD980C" w14:textId="77777777" w:rsidR="00792C0B" w:rsidRPr="00A47428" w:rsidRDefault="00792C0B" w:rsidP="00092DEE">
            <w:r w:rsidRPr="00A47428">
              <w:t>NMBAQC image quality</w:t>
            </w:r>
          </w:p>
        </w:tc>
        <w:tc>
          <w:tcPr>
            <w:tcW w:w="3295" w:type="dxa"/>
          </w:tcPr>
          <w:p w14:paraId="7B1ECCF6" w14:textId="77777777" w:rsidR="00792C0B" w:rsidRPr="00A47428" w:rsidRDefault="00792C0B" w:rsidP="00092DEE">
            <w:r w:rsidRPr="00A47428">
              <w:t>Tier 1</w:t>
            </w:r>
          </w:p>
        </w:tc>
      </w:tr>
      <w:tr w:rsidR="00792C0B" w:rsidRPr="00A47428" w14:paraId="434CBC9E" w14:textId="77777777" w:rsidTr="00D41D67">
        <w:trPr>
          <w:trHeight w:val="329"/>
        </w:trPr>
        <w:tc>
          <w:tcPr>
            <w:tcW w:w="5962" w:type="dxa"/>
          </w:tcPr>
          <w:p w14:paraId="7EE68710" w14:textId="77777777" w:rsidR="00792C0B" w:rsidRPr="00A47428" w:rsidRDefault="00792C0B" w:rsidP="00092DEE">
            <w:r>
              <w:t>Priority Marine Features</w:t>
            </w:r>
          </w:p>
        </w:tc>
        <w:tc>
          <w:tcPr>
            <w:tcW w:w="3295" w:type="dxa"/>
          </w:tcPr>
          <w:p w14:paraId="6CD85BF5" w14:textId="77777777" w:rsidR="00792C0B" w:rsidRPr="00A47428" w:rsidRDefault="00792C0B" w:rsidP="00092DEE">
            <w:r w:rsidRPr="00A47428">
              <w:t>Tier 1</w:t>
            </w:r>
          </w:p>
        </w:tc>
      </w:tr>
      <w:tr w:rsidR="005A02D2" w:rsidRPr="00A47428" w14:paraId="4C92B132" w14:textId="77777777" w:rsidTr="00D41D67">
        <w:trPr>
          <w:trHeight w:val="329"/>
        </w:trPr>
        <w:tc>
          <w:tcPr>
            <w:tcW w:w="5962" w:type="dxa"/>
          </w:tcPr>
          <w:p w14:paraId="2E7554D1" w14:textId="77777777" w:rsidR="005A02D2" w:rsidRPr="00A47428" w:rsidRDefault="005A02D2" w:rsidP="00092DEE">
            <w:r w:rsidRPr="00A47428">
              <w:t>Biotope</w:t>
            </w:r>
          </w:p>
        </w:tc>
        <w:tc>
          <w:tcPr>
            <w:tcW w:w="3295" w:type="dxa"/>
          </w:tcPr>
          <w:p w14:paraId="6643A80C" w14:textId="77777777" w:rsidR="005A02D2" w:rsidRPr="00A47428" w:rsidRDefault="005A02D2" w:rsidP="00092DEE">
            <w:r w:rsidRPr="00A47428">
              <w:t>Tier 1</w:t>
            </w:r>
          </w:p>
        </w:tc>
      </w:tr>
      <w:tr w:rsidR="00792C0B" w:rsidRPr="00A47428" w14:paraId="4353D2B9" w14:textId="77777777" w:rsidTr="00D41D67">
        <w:trPr>
          <w:trHeight w:val="338"/>
        </w:trPr>
        <w:tc>
          <w:tcPr>
            <w:tcW w:w="5962" w:type="dxa"/>
          </w:tcPr>
          <w:p w14:paraId="71ECC18D" w14:textId="77777777" w:rsidR="00792C0B" w:rsidRPr="00A47428" w:rsidRDefault="00792C0B" w:rsidP="00092DEE">
            <w:r w:rsidRPr="00A47428">
              <w:t>Litter</w:t>
            </w:r>
          </w:p>
        </w:tc>
        <w:tc>
          <w:tcPr>
            <w:tcW w:w="3295" w:type="dxa"/>
          </w:tcPr>
          <w:p w14:paraId="22CA3B5B" w14:textId="77777777" w:rsidR="00792C0B" w:rsidRPr="00A47428" w:rsidRDefault="00792C0B" w:rsidP="00092DEE">
            <w:r w:rsidRPr="00A47428">
              <w:t>Tier 2</w:t>
            </w:r>
          </w:p>
        </w:tc>
      </w:tr>
      <w:tr w:rsidR="00792C0B" w:rsidRPr="00A47428" w14:paraId="198542F8" w14:textId="77777777" w:rsidTr="00D41D67">
        <w:trPr>
          <w:trHeight w:val="329"/>
        </w:trPr>
        <w:tc>
          <w:tcPr>
            <w:tcW w:w="5962" w:type="dxa"/>
          </w:tcPr>
          <w:p w14:paraId="01C7D3AF" w14:textId="77777777" w:rsidR="00792C0B" w:rsidRPr="00A47428" w:rsidRDefault="00792C0B" w:rsidP="00092DEE">
            <w:r w:rsidRPr="00A47428">
              <w:t>Anthropogenic</w:t>
            </w:r>
          </w:p>
        </w:tc>
        <w:tc>
          <w:tcPr>
            <w:tcW w:w="3295" w:type="dxa"/>
          </w:tcPr>
          <w:p w14:paraId="6A109732" w14:textId="77777777" w:rsidR="00792C0B" w:rsidRPr="00A47428" w:rsidRDefault="00792C0B" w:rsidP="00092DEE">
            <w:r w:rsidRPr="00A47428">
              <w:t>Tier 2</w:t>
            </w:r>
          </w:p>
        </w:tc>
      </w:tr>
    </w:tbl>
    <w:p w14:paraId="7E8FB95B" w14:textId="15A21682" w:rsidR="00792C0B" w:rsidRPr="00A47428" w:rsidRDefault="00792C0B" w:rsidP="00792C0B">
      <w:pPr>
        <w:pStyle w:val="Caption"/>
        <w:rPr>
          <w:rFonts w:cs="Arial"/>
          <w:sz w:val="20"/>
          <w:szCs w:val="20"/>
        </w:rPr>
      </w:pPr>
      <w:r>
        <w:rPr>
          <w:rFonts w:cs="Arial"/>
          <w:sz w:val="20"/>
          <w:szCs w:val="20"/>
        </w:rPr>
        <w:t xml:space="preserve">Table </w:t>
      </w:r>
      <w:r w:rsidR="00C8040B">
        <w:rPr>
          <w:rFonts w:cs="Arial"/>
          <w:sz w:val="20"/>
          <w:szCs w:val="20"/>
        </w:rPr>
        <w:t>3</w:t>
      </w:r>
      <w:r w:rsidRPr="00A47428">
        <w:rPr>
          <w:rFonts w:cs="Arial"/>
          <w:sz w:val="20"/>
          <w:szCs w:val="20"/>
        </w:rPr>
        <w:t>. Summary of NMBAQC image quality categories (Turner et al</w:t>
      </w:r>
      <w:r>
        <w:rPr>
          <w:rFonts w:cs="Arial"/>
          <w:sz w:val="20"/>
          <w:szCs w:val="20"/>
        </w:rPr>
        <w:t>,</w:t>
      </w:r>
      <w:r w:rsidRPr="00A47428">
        <w:rPr>
          <w:rFonts w:cs="Arial"/>
          <w:sz w:val="20"/>
          <w:szCs w:val="20"/>
        </w:rPr>
        <w:t xml:space="preserve"> 2016) </w:t>
      </w:r>
    </w:p>
    <w:p w14:paraId="6AC6DA5B" w14:textId="77777777" w:rsidR="00792C0B" w:rsidRPr="00A47428" w:rsidRDefault="00792C0B" w:rsidP="00792C0B">
      <w:pPr>
        <w:rPr>
          <w:sz w:val="20"/>
          <w:szCs w:val="20"/>
        </w:rPr>
      </w:pPr>
      <w:r>
        <w:rPr>
          <w:noProof/>
        </w:rPr>
        <w:drawing>
          <wp:inline distT="0" distB="0" distL="0" distR="0" wp14:anchorId="3251455D" wp14:editId="2FB2A9AC">
            <wp:extent cx="5847369" cy="1155802"/>
            <wp:effectExtent l="0" t="0" r="127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73563" cy="1200512"/>
                    </a:xfrm>
                    <a:prstGeom prst="rect">
                      <a:avLst/>
                    </a:prstGeom>
                  </pic:spPr>
                </pic:pic>
              </a:graphicData>
            </a:graphic>
          </wp:inline>
        </w:drawing>
      </w:r>
    </w:p>
    <w:p w14:paraId="7026397C" w14:textId="064637A5" w:rsidR="00C8040B" w:rsidRPr="00A47428" w:rsidRDefault="00C8040B" w:rsidP="00C8040B">
      <w:pPr>
        <w:pStyle w:val="Caption"/>
        <w:rPr>
          <w:rFonts w:cs="Arial"/>
          <w:sz w:val="20"/>
          <w:szCs w:val="20"/>
        </w:rPr>
      </w:pPr>
      <w:r w:rsidRPr="00A47428">
        <w:rPr>
          <w:rFonts w:cs="Arial"/>
          <w:sz w:val="20"/>
          <w:szCs w:val="20"/>
        </w:rPr>
        <w:t xml:space="preserve">Table </w:t>
      </w:r>
      <w:r w:rsidR="003B7D75">
        <w:rPr>
          <w:rFonts w:cs="Arial"/>
          <w:sz w:val="20"/>
          <w:szCs w:val="20"/>
        </w:rPr>
        <w:t>4</w:t>
      </w:r>
      <w:r w:rsidRPr="00A47428">
        <w:rPr>
          <w:rFonts w:cs="Arial"/>
          <w:sz w:val="20"/>
          <w:szCs w:val="20"/>
        </w:rPr>
        <w:t>. JNCC image quality categories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1"/>
        <w:gridCol w:w="5755"/>
      </w:tblGrid>
      <w:tr w:rsidR="00C8040B" w:rsidRPr="00A47428" w14:paraId="70E11FE7" w14:textId="77777777" w:rsidTr="00092DEE">
        <w:tc>
          <w:tcPr>
            <w:tcW w:w="2531" w:type="dxa"/>
            <w:tcMar>
              <w:top w:w="0" w:type="dxa"/>
              <w:left w:w="108" w:type="dxa"/>
              <w:bottom w:w="0" w:type="dxa"/>
              <w:right w:w="108" w:type="dxa"/>
            </w:tcMar>
          </w:tcPr>
          <w:p w14:paraId="05783918" w14:textId="77777777" w:rsidR="00C8040B" w:rsidRPr="00A47428" w:rsidRDefault="00C8040B" w:rsidP="00092DEE">
            <w:pPr>
              <w:pStyle w:val="ListParagraph"/>
              <w:ind w:left="0"/>
              <w:rPr>
                <w:b/>
                <w:sz w:val="20"/>
                <w:szCs w:val="20"/>
                <w:lang w:val="en-US"/>
              </w:rPr>
            </w:pPr>
            <w:r w:rsidRPr="00A47428">
              <w:rPr>
                <w:b/>
                <w:sz w:val="20"/>
                <w:szCs w:val="20"/>
                <w:lang w:val="en-US"/>
              </w:rPr>
              <w:t>Imagery quality level</w:t>
            </w:r>
          </w:p>
        </w:tc>
        <w:tc>
          <w:tcPr>
            <w:tcW w:w="5755" w:type="dxa"/>
            <w:tcMar>
              <w:top w:w="0" w:type="dxa"/>
              <w:left w:w="108" w:type="dxa"/>
              <w:bottom w:w="0" w:type="dxa"/>
              <w:right w:w="108" w:type="dxa"/>
            </w:tcMar>
          </w:tcPr>
          <w:p w14:paraId="703308AF" w14:textId="77777777" w:rsidR="00C8040B" w:rsidRPr="00A47428" w:rsidRDefault="00C8040B" w:rsidP="00092DEE">
            <w:pPr>
              <w:pStyle w:val="ListParagraph"/>
              <w:ind w:left="0"/>
              <w:rPr>
                <w:b/>
                <w:sz w:val="20"/>
                <w:szCs w:val="20"/>
                <w:lang w:val="en-US"/>
              </w:rPr>
            </w:pPr>
            <w:r w:rsidRPr="00A47428">
              <w:rPr>
                <w:b/>
                <w:sz w:val="20"/>
                <w:szCs w:val="20"/>
                <w:lang w:val="en-US"/>
              </w:rPr>
              <w:t>Description</w:t>
            </w:r>
          </w:p>
        </w:tc>
      </w:tr>
      <w:tr w:rsidR="00C8040B" w:rsidRPr="00A47428" w14:paraId="22173B12" w14:textId="77777777" w:rsidTr="002F76F1">
        <w:trPr>
          <w:trHeight w:val="461"/>
        </w:trPr>
        <w:tc>
          <w:tcPr>
            <w:tcW w:w="2531" w:type="dxa"/>
            <w:tcMar>
              <w:top w:w="0" w:type="dxa"/>
              <w:left w:w="108" w:type="dxa"/>
              <w:bottom w:w="0" w:type="dxa"/>
              <w:right w:w="108" w:type="dxa"/>
            </w:tcMar>
            <w:hideMark/>
          </w:tcPr>
          <w:p w14:paraId="0791C45A" w14:textId="77777777" w:rsidR="00C8040B" w:rsidRPr="00A47428" w:rsidRDefault="00C8040B" w:rsidP="002F76F1">
            <w:pPr>
              <w:pStyle w:val="ListParagraph"/>
              <w:spacing w:before="0" w:after="0"/>
              <w:ind w:left="0"/>
              <w:rPr>
                <w:sz w:val="20"/>
                <w:szCs w:val="20"/>
              </w:rPr>
            </w:pPr>
            <w:r w:rsidRPr="00A47428">
              <w:rPr>
                <w:sz w:val="20"/>
                <w:szCs w:val="20"/>
                <w:lang w:val="en-US"/>
              </w:rPr>
              <w:t>Fauna</w:t>
            </w:r>
          </w:p>
        </w:tc>
        <w:tc>
          <w:tcPr>
            <w:tcW w:w="5755" w:type="dxa"/>
            <w:tcMar>
              <w:top w:w="0" w:type="dxa"/>
              <w:left w:w="108" w:type="dxa"/>
              <w:bottom w:w="0" w:type="dxa"/>
              <w:right w:w="108" w:type="dxa"/>
            </w:tcMar>
            <w:hideMark/>
          </w:tcPr>
          <w:p w14:paraId="7E2665AB" w14:textId="77777777" w:rsidR="00C8040B" w:rsidRPr="00A47428" w:rsidRDefault="00C8040B" w:rsidP="002F76F1">
            <w:pPr>
              <w:pStyle w:val="ListParagraph"/>
              <w:spacing w:before="0" w:after="0"/>
              <w:ind w:left="0"/>
              <w:rPr>
                <w:sz w:val="20"/>
                <w:szCs w:val="20"/>
              </w:rPr>
            </w:pPr>
            <w:r w:rsidRPr="00A47428">
              <w:rPr>
                <w:sz w:val="20"/>
                <w:szCs w:val="20"/>
                <w:lang w:val="en-US"/>
              </w:rPr>
              <w:t>Most fauna can be identified (</w:t>
            </w:r>
            <w:proofErr w:type="gramStart"/>
            <w:r w:rsidRPr="00A47428">
              <w:rPr>
                <w:sz w:val="20"/>
                <w:szCs w:val="20"/>
                <w:lang w:val="en-US"/>
              </w:rPr>
              <w:t>e.g.</w:t>
            </w:r>
            <w:proofErr w:type="gramEnd"/>
            <w:r w:rsidRPr="00A47428">
              <w:rPr>
                <w:sz w:val="20"/>
                <w:szCs w:val="20"/>
                <w:lang w:val="en-US"/>
              </w:rPr>
              <w:t xml:space="preserve"> including smaller taxa such as brittlestars etc.)</w:t>
            </w:r>
          </w:p>
        </w:tc>
      </w:tr>
      <w:tr w:rsidR="00C8040B" w:rsidRPr="00A47428" w14:paraId="2C9771EF" w14:textId="77777777" w:rsidTr="002F76F1">
        <w:trPr>
          <w:trHeight w:val="556"/>
        </w:trPr>
        <w:tc>
          <w:tcPr>
            <w:tcW w:w="2531" w:type="dxa"/>
            <w:tcMar>
              <w:top w:w="0" w:type="dxa"/>
              <w:left w:w="108" w:type="dxa"/>
              <w:bottom w:w="0" w:type="dxa"/>
              <w:right w:w="108" w:type="dxa"/>
            </w:tcMar>
            <w:hideMark/>
          </w:tcPr>
          <w:p w14:paraId="7041F562" w14:textId="77777777" w:rsidR="00C8040B" w:rsidRPr="00A47428" w:rsidRDefault="00C8040B" w:rsidP="002F76F1">
            <w:pPr>
              <w:pStyle w:val="ListParagraph"/>
              <w:spacing w:before="0" w:after="0"/>
              <w:ind w:left="0"/>
              <w:rPr>
                <w:sz w:val="20"/>
                <w:szCs w:val="20"/>
              </w:rPr>
            </w:pPr>
            <w:r w:rsidRPr="00A47428">
              <w:rPr>
                <w:sz w:val="20"/>
                <w:szCs w:val="20"/>
                <w:lang w:val="en-US"/>
              </w:rPr>
              <w:t>Conspicuous fauna</w:t>
            </w:r>
          </w:p>
        </w:tc>
        <w:tc>
          <w:tcPr>
            <w:tcW w:w="5755" w:type="dxa"/>
            <w:tcMar>
              <w:top w:w="0" w:type="dxa"/>
              <w:left w:w="108" w:type="dxa"/>
              <w:bottom w:w="0" w:type="dxa"/>
              <w:right w:w="108" w:type="dxa"/>
            </w:tcMar>
            <w:hideMark/>
          </w:tcPr>
          <w:p w14:paraId="2D6F9442" w14:textId="77777777" w:rsidR="00C8040B" w:rsidRPr="00A47428" w:rsidRDefault="00C8040B" w:rsidP="002F76F1">
            <w:pPr>
              <w:pStyle w:val="ListParagraph"/>
              <w:spacing w:before="0" w:after="0"/>
              <w:ind w:left="0"/>
              <w:rPr>
                <w:sz w:val="20"/>
                <w:szCs w:val="20"/>
              </w:rPr>
            </w:pPr>
            <w:r w:rsidRPr="00A47428">
              <w:rPr>
                <w:sz w:val="20"/>
                <w:szCs w:val="20"/>
                <w:lang w:val="en-US"/>
              </w:rPr>
              <w:t>Large and conspicuous fauna can be identified (</w:t>
            </w:r>
            <w:proofErr w:type="gramStart"/>
            <w:r w:rsidRPr="00A47428">
              <w:rPr>
                <w:sz w:val="20"/>
                <w:szCs w:val="20"/>
                <w:lang w:val="en-US"/>
              </w:rPr>
              <w:t>e.g.</w:t>
            </w:r>
            <w:proofErr w:type="gramEnd"/>
            <w:r w:rsidRPr="00A47428">
              <w:rPr>
                <w:sz w:val="20"/>
                <w:szCs w:val="20"/>
                <w:lang w:val="en-US"/>
              </w:rPr>
              <w:t xml:space="preserve"> sponges, soft corals etc.)</w:t>
            </w:r>
          </w:p>
        </w:tc>
      </w:tr>
      <w:tr w:rsidR="00C8040B" w:rsidRPr="00A47428" w14:paraId="229EA1B3" w14:textId="77777777" w:rsidTr="00092DEE">
        <w:tc>
          <w:tcPr>
            <w:tcW w:w="2531" w:type="dxa"/>
            <w:tcMar>
              <w:top w:w="0" w:type="dxa"/>
              <w:left w:w="108" w:type="dxa"/>
              <w:bottom w:w="0" w:type="dxa"/>
              <w:right w:w="108" w:type="dxa"/>
            </w:tcMar>
            <w:hideMark/>
          </w:tcPr>
          <w:p w14:paraId="48FA9C04" w14:textId="77777777" w:rsidR="00C8040B" w:rsidRPr="00A47428" w:rsidRDefault="00C8040B" w:rsidP="002F76F1">
            <w:pPr>
              <w:pStyle w:val="ListParagraph"/>
              <w:spacing w:before="0" w:after="0"/>
              <w:ind w:left="0"/>
              <w:rPr>
                <w:sz w:val="20"/>
                <w:szCs w:val="20"/>
              </w:rPr>
            </w:pPr>
            <w:r w:rsidRPr="00A47428">
              <w:rPr>
                <w:sz w:val="20"/>
                <w:szCs w:val="20"/>
                <w:lang w:val="en-US"/>
              </w:rPr>
              <w:t>Substrate</w:t>
            </w:r>
          </w:p>
        </w:tc>
        <w:tc>
          <w:tcPr>
            <w:tcW w:w="5755" w:type="dxa"/>
            <w:tcMar>
              <w:top w:w="0" w:type="dxa"/>
              <w:left w:w="108" w:type="dxa"/>
              <w:bottom w:w="0" w:type="dxa"/>
              <w:right w:w="108" w:type="dxa"/>
            </w:tcMar>
            <w:hideMark/>
          </w:tcPr>
          <w:p w14:paraId="51401626" w14:textId="77777777" w:rsidR="00C8040B" w:rsidRPr="00A47428" w:rsidRDefault="00C8040B" w:rsidP="002F76F1">
            <w:pPr>
              <w:pStyle w:val="ListParagraph"/>
              <w:spacing w:before="0" w:after="0"/>
              <w:ind w:left="0"/>
              <w:rPr>
                <w:sz w:val="20"/>
                <w:szCs w:val="20"/>
              </w:rPr>
            </w:pPr>
            <w:r w:rsidRPr="00A47428">
              <w:rPr>
                <w:sz w:val="20"/>
                <w:szCs w:val="20"/>
                <w:lang w:val="en-US"/>
              </w:rPr>
              <w:t>The substrate type can be identified, but the fauna cannot (</w:t>
            </w:r>
            <w:proofErr w:type="gramStart"/>
            <w:r w:rsidRPr="00A47428">
              <w:rPr>
                <w:sz w:val="20"/>
                <w:szCs w:val="20"/>
                <w:lang w:val="en-US"/>
              </w:rPr>
              <w:t>e.g.</w:t>
            </w:r>
            <w:proofErr w:type="gramEnd"/>
            <w:r w:rsidRPr="00A47428">
              <w:rPr>
                <w:sz w:val="20"/>
                <w:szCs w:val="20"/>
                <w:lang w:val="en-US"/>
              </w:rPr>
              <w:t xml:space="preserve"> the water column is obscured / the camera is too high off the seabed)</w:t>
            </w:r>
          </w:p>
        </w:tc>
      </w:tr>
      <w:tr w:rsidR="00C8040B" w:rsidRPr="00A47428" w14:paraId="307E64E9" w14:textId="77777777" w:rsidTr="00092DEE">
        <w:tc>
          <w:tcPr>
            <w:tcW w:w="2531" w:type="dxa"/>
            <w:tcMar>
              <w:top w:w="0" w:type="dxa"/>
              <w:left w:w="108" w:type="dxa"/>
              <w:bottom w:w="0" w:type="dxa"/>
              <w:right w:w="108" w:type="dxa"/>
            </w:tcMar>
            <w:hideMark/>
          </w:tcPr>
          <w:p w14:paraId="3AAE071A" w14:textId="77777777" w:rsidR="00C8040B" w:rsidRPr="00A47428" w:rsidRDefault="00C8040B" w:rsidP="00092DEE">
            <w:pPr>
              <w:pStyle w:val="ListParagraph"/>
              <w:ind w:left="0"/>
              <w:rPr>
                <w:sz w:val="20"/>
                <w:szCs w:val="20"/>
              </w:rPr>
            </w:pPr>
            <w:r w:rsidRPr="00A47428">
              <w:rPr>
                <w:sz w:val="20"/>
                <w:szCs w:val="20"/>
                <w:lang w:val="en-US"/>
              </w:rPr>
              <w:t>Zero</w:t>
            </w:r>
          </w:p>
        </w:tc>
        <w:tc>
          <w:tcPr>
            <w:tcW w:w="5755" w:type="dxa"/>
            <w:tcMar>
              <w:top w:w="0" w:type="dxa"/>
              <w:left w:w="108" w:type="dxa"/>
              <w:bottom w:w="0" w:type="dxa"/>
              <w:right w:w="108" w:type="dxa"/>
            </w:tcMar>
            <w:hideMark/>
          </w:tcPr>
          <w:p w14:paraId="41533754" w14:textId="77777777" w:rsidR="00C8040B" w:rsidRPr="00A47428" w:rsidRDefault="00C8040B" w:rsidP="00092DEE">
            <w:pPr>
              <w:pStyle w:val="ListParagraph"/>
              <w:ind w:left="0"/>
              <w:rPr>
                <w:sz w:val="20"/>
                <w:szCs w:val="20"/>
              </w:rPr>
            </w:pPr>
            <w:r w:rsidRPr="00A47428">
              <w:rPr>
                <w:sz w:val="20"/>
                <w:szCs w:val="20"/>
                <w:lang w:val="en-US"/>
              </w:rPr>
              <w:t>No visibility of the seabed, substrate cannot be identified.</w:t>
            </w:r>
          </w:p>
        </w:tc>
      </w:tr>
    </w:tbl>
    <w:p w14:paraId="70893DDC" w14:textId="59F2A888" w:rsidR="008C5C16" w:rsidRPr="006B7615" w:rsidRDefault="008C5C16" w:rsidP="008C5C16">
      <w:pPr>
        <w:pStyle w:val="Heading2"/>
        <w:numPr>
          <w:ilvl w:val="1"/>
          <w:numId w:val="5"/>
        </w:numPr>
        <w:ind w:left="792"/>
      </w:pPr>
      <w:bookmarkStart w:id="52" w:name="_Toc81315356"/>
      <w:bookmarkStart w:id="53" w:name="_Toc86067258"/>
      <w:r w:rsidRPr="006B7615">
        <w:lastRenderedPageBreak/>
        <w:t xml:space="preserve">Analysis of </w:t>
      </w:r>
      <w:r>
        <w:t>stills</w:t>
      </w:r>
      <w:r w:rsidRPr="006B7615">
        <w:t xml:space="preserve"> data</w:t>
      </w:r>
      <w:bookmarkEnd w:id="52"/>
      <w:bookmarkEnd w:id="53"/>
    </w:p>
    <w:p w14:paraId="74B9DE92" w14:textId="77777777" w:rsidR="006E5EFA" w:rsidRDefault="006E5EFA" w:rsidP="00F148FB"/>
    <w:p w14:paraId="2CF4C3B0" w14:textId="06C2A829" w:rsidR="00F148FB" w:rsidRPr="00253FE5" w:rsidRDefault="00F148FB" w:rsidP="00F148FB">
      <w:r w:rsidRPr="00253FE5">
        <w:t xml:space="preserve">Stills should be </w:t>
      </w:r>
      <w:bookmarkStart w:id="54" w:name="_Hlk81815078"/>
      <w:r w:rsidRPr="00253FE5">
        <w:t xml:space="preserve">analysed in BIIGLE using the label trees shown in Table </w:t>
      </w:r>
      <w:r w:rsidR="008865D4">
        <w:t>5</w:t>
      </w:r>
      <w:r w:rsidRPr="00253FE5">
        <w:t xml:space="preserve">. Annotations should be added to stills as either tier 1 or tier 2 labels depending on the label tree used. </w:t>
      </w:r>
      <w:r w:rsidR="008865D4">
        <w:t>Some t</w:t>
      </w:r>
      <w:r w:rsidRPr="00253FE5">
        <w:t xml:space="preserve">ier 1 labels may be added directly into the proforma </w:t>
      </w:r>
      <w:bookmarkEnd w:id="54"/>
      <w:r w:rsidR="008865D4">
        <w:t>(see below)</w:t>
      </w:r>
      <w:r w:rsidRPr="00253FE5">
        <w:t>. More details on the still annotation types and how they should be applied are provided in Appendix A.</w:t>
      </w:r>
    </w:p>
    <w:p w14:paraId="4503EF35" w14:textId="54C02050" w:rsidR="00F148FB" w:rsidRPr="006C281A" w:rsidRDefault="00F148FB" w:rsidP="00F148FB">
      <w:pPr>
        <w:pStyle w:val="Caption"/>
        <w:rPr>
          <w:rFonts w:cs="Arial"/>
          <w:sz w:val="20"/>
          <w:szCs w:val="20"/>
        </w:rPr>
      </w:pPr>
      <w:bookmarkStart w:id="55" w:name="_Ref54970724"/>
      <w:r w:rsidRPr="00FC24C5">
        <w:rPr>
          <w:rFonts w:cs="Arial"/>
          <w:sz w:val="20"/>
          <w:szCs w:val="20"/>
        </w:rPr>
        <w:t xml:space="preserve">Table </w:t>
      </w:r>
      <w:bookmarkEnd w:id="55"/>
      <w:r w:rsidR="008865D4">
        <w:rPr>
          <w:rFonts w:cs="Arial"/>
          <w:sz w:val="20"/>
          <w:szCs w:val="20"/>
        </w:rPr>
        <w:t>5</w:t>
      </w:r>
      <w:r w:rsidRPr="006C281A">
        <w:rPr>
          <w:rFonts w:cs="Arial"/>
          <w:sz w:val="20"/>
          <w:szCs w:val="20"/>
        </w:rPr>
        <w:t>. Label trees for still</w:t>
      </w:r>
      <w:r w:rsidR="008865D4">
        <w:rPr>
          <w:rFonts w:cs="Arial"/>
          <w:sz w:val="20"/>
          <w:szCs w:val="20"/>
        </w:rPr>
        <w:t>s</w:t>
      </w:r>
      <w:r w:rsidRPr="006C281A">
        <w:rPr>
          <w:rFonts w:cs="Arial"/>
          <w:sz w:val="20"/>
          <w:szCs w:val="20"/>
        </w:rPr>
        <w:t xml:space="preserve"> annotation and the annotation type which should be used for each label tree</w:t>
      </w:r>
    </w:p>
    <w:tbl>
      <w:tblPr>
        <w:tblStyle w:val="TableGrid"/>
        <w:tblW w:w="0" w:type="auto"/>
        <w:tblLook w:val="04A0" w:firstRow="1" w:lastRow="0" w:firstColumn="1" w:lastColumn="0" w:noHBand="0" w:noVBand="1"/>
      </w:tblPr>
      <w:tblGrid>
        <w:gridCol w:w="4508"/>
        <w:gridCol w:w="4508"/>
      </w:tblGrid>
      <w:tr w:rsidR="00F148FB" w:rsidRPr="006C281A" w14:paraId="3ED5ACA6" w14:textId="77777777" w:rsidTr="005804E3">
        <w:tc>
          <w:tcPr>
            <w:tcW w:w="4508" w:type="dxa"/>
          </w:tcPr>
          <w:p w14:paraId="42FCADE7" w14:textId="7AF9576A" w:rsidR="00F148FB" w:rsidRPr="006C281A" w:rsidRDefault="00F148FB" w:rsidP="005804E3">
            <w:pPr>
              <w:rPr>
                <w:b/>
                <w:bCs/>
              </w:rPr>
            </w:pPr>
            <w:r w:rsidRPr="006C281A">
              <w:rPr>
                <w:b/>
                <w:bCs/>
              </w:rPr>
              <w:t>Still</w:t>
            </w:r>
            <w:r w:rsidR="00BB55F1">
              <w:rPr>
                <w:b/>
                <w:bCs/>
              </w:rPr>
              <w:t>s</w:t>
            </w:r>
            <w:r w:rsidRPr="006C281A">
              <w:rPr>
                <w:b/>
                <w:bCs/>
              </w:rPr>
              <w:t xml:space="preserve"> analysis label tree</w:t>
            </w:r>
          </w:p>
        </w:tc>
        <w:tc>
          <w:tcPr>
            <w:tcW w:w="4508" w:type="dxa"/>
          </w:tcPr>
          <w:p w14:paraId="72A8551A" w14:textId="522BF240" w:rsidR="00F148FB" w:rsidRPr="006C281A" w:rsidRDefault="00F148FB" w:rsidP="005804E3">
            <w:pPr>
              <w:rPr>
                <w:b/>
                <w:bCs/>
              </w:rPr>
            </w:pPr>
            <w:r w:rsidRPr="006C281A">
              <w:rPr>
                <w:b/>
                <w:bCs/>
              </w:rPr>
              <w:t>Still</w:t>
            </w:r>
            <w:r w:rsidR="00BB55F1">
              <w:rPr>
                <w:b/>
                <w:bCs/>
              </w:rPr>
              <w:t>s</w:t>
            </w:r>
            <w:r w:rsidRPr="006C281A">
              <w:rPr>
                <w:b/>
                <w:bCs/>
              </w:rPr>
              <w:t xml:space="preserve"> annotation type</w:t>
            </w:r>
          </w:p>
        </w:tc>
      </w:tr>
      <w:tr w:rsidR="00B40E59" w:rsidRPr="006C281A" w14:paraId="13B2A7D4" w14:textId="77777777" w:rsidTr="005804E3">
        <w:tc>
          <w:tcPr>
            <w:tcW w:w="4508" w:type="dxa"/>
          </w:tcPr>
          <w:p w14:paraId="1CC6F9F4" w14:textId="77777777" w:rsidR="00B40E59" w:rsidRPr="006C281A" w:rsidRDefault="00B40E59" w:rsidP="005804E3">
            <w:r w:rsidRPr="006C281A">
              <w:t>NMBAQC image quality</w:t>
            </w:r>
          </w:p>
        </w:tc>
        <w:tc>
          <w:tcPr>
            <w:tcW w:w="4508" w:type="dxa"/>
          </w:tcPr>
          <w:p w14:paraId="186FCA5A" w14:textId="77777777" w:rsidR="00B40E59" w:rsidRPr="006C281A" w:rsidRDefault="00B40E59" w:rsidP="005804E3">
            <w:r w:rsidRPr="006C281A">
              <w:t>Tier 1</w:t>
            </w:r>
          </w:p>
        </w:tc>
      </w:tr>
      <w:tr w:rsidR="00BB55F1" w:rsidRPr="006C281A" w14:paraId="0866E8F8" w14:textId="77777777" w:rsidTr="005804E3">
        <w:tc>
          <w:tcPr>
            <w:tcW w:w="4508" w:type="dxa"/>
          </w:tcPr>
          <w:p w14:paraId="3D75AF16" w14:textId="6F0439F3" w:rsidR="00BB55F1" w:rsidRPr="006C281A" w:rsidRDefault="00BB55F1" w:rsidP="005804E3">
            <w:r w:rsidRPr="00A47428">
              <w:t>JNCC image quality</w:t>
            </w:r>
          </w:p>
        </w:tc>
        <w:tc>
          <w:tcPr>
            <w:tcW w:w="4508" w:type="dxa"/>
          </w:tcPr>
          <w:p w14:paraId="66CAAD4A" w14:textId="57B10AC6" w:rsidR="00BB55F1" w:rsidRPr="006C281A" w:rsidRDefault="00BB55F1" w:rsidP="005804E3">
            <w:r w:rsidRPr="006C281A">
              <w:t>Tier 1</w:t>
            </w:r>
          </w:p>
        </w:tc>
      </w:tr>
      <w:tr w:rsidR="00B40E59" w:rsidRPr="006C281A" w14:paraId="224FFB2F" w14:textId="77777777" w:rsidTr="005804E3">
        <w:tc>
          <w:tcPr>
            <w:tcW w:w="4508" w:type="dxa"/>
          </w:tcPr>
          <w:p w14:paraId="05007A43" w14:textId="77777777" w:rsidR="00B40E59" w:rsidRPr="006C281A" w:rsidRDefault="00B40E59" w:rsidP="005804E3">
            <w:r w:rsidRPr="006C281A">
              <w:t>Substrate</w:t>
            </w:r>
          </w:p>
        </w:tc>
        <w:tc>
          <w:tcPr>
            <w:tcW w:w="4508" w:type="dxa"/>
          </w:tcPr>
          <w:p w14:paraId="7E5F1FB2" w14:textId="77777777" w:rsidR="00B40E59" w:rsidRPr="006C281A" w:rsidRDefault="00B40E59" w:rsidP="005804E3">
            <w:r w:rsidRPr="006C281A">
              <w:t>Tier 1</w:t>
            </w:r>
          </w:p>
        </w:tc>
      </w:tr>
      <w:tr w:rsidR="00B40E59" w:rsidRPr="006C281A" w14:paraId="5FAC7D7C" w14:textId="77777777" w:rsidTr="005804E3">
        <w:tc>
          <w:tcPr>
            <w:tcW w:w="4508" w:type="dxa"/>
          </w:tcPr>
          <w:p w14:paraId="7163F5F0" w14:textId="77777777" w:rsidR="00B40E59" w:rsidRPr="006C281A" w:rsidRDefault="00B40E59" w:rsidP="005804E3">
            <w:r w:rsidRPr="006C281A">
              <w:t>Biota</w:t>
            </w:r>
          </w:p>
        </w:tc>
        <w:tc>
          <w:tcPr>
            <w:tcW w:w="4508" w:type="dxa"/>
          </w:tcPr>
          <w:p w14:paraId="22DEFD6A" w14:textId="77777777" w:rsidR="00B40E59" w:rsidRPr="006C281A" w:rsidRDefault="00B40E59" w:rsidP="005804E3">
            <w:r w:rsidRPr="006C281A">
              <w:t>Tier 2</w:t>
            </w:r>
          </w:p>
        </w:tc>
      </w:tr>
      <w:tr w:rsidR="00B40E59" w:rsidRPr="006C281A" w14:paraId="59717BF8" w14:textId="77777777" w:rsidTr="005804E3">
        <w:tc>
          <w:tcPr>
            <w:tcW w:w="4508" w:type="dxa"/>
          </w:tcPr>
          <w:p w14:paraId="1C316AED" w14:textId="77777777" w:rsidR="00B40E59" w:rsidRPr="006C281A" w:rsidRDefault="00B40E59" w:rsidP="005804E3">
            <w:r w:rsidRPr="006C281A">
              <w:t>Laser points</w:t>
            </w:r>
          </w:p>
        </w:tc>
        <w:tc>
          <w:tcPr>
            <w:tcW w:w="4508" w:type="dxa"/>
          </w:tcPr>
          <w:p w14:paraId="2EDFC411" w14:textId="77777777" w:rsidR="00B40E59" w:rsidRPr="006C281A" w:rsidRDefault="00B40E59" w:rsidP="005804E3">
            <w:r w:rsidRPr="006C281A">
              <w:t>Tier 2</w:t>
            </w:r>
          </w:p>
        </w:tc>
      </w:tr>
      <w:tr w:rsidR="00B40E59" w:rsidRPr="006C281A" w14:paraId="4C7ABC5E" w14:textId="77777777" w:rsidTr="005804E3">
        <w:tc>
          <w:tcPr>
            <w:tcW w:w="4508" w:type="dxa"/>
          </w:tcPr>
          <w:p w14:paraId="71ADB0FB" w14:textId="77777777" w:rsidR="00B40E59" w:rsidRPr="006C281A" w:rsidRDefault="00B40E59" w:rsidP="005804E3">
            <w:r w:rsidRPr="006C281A">
              <w:t>Litter</w:t>
            </w:r>
          </w:p>
        </w:tc>
        <w:tc>
          <w:tcPr>
            <w:tcW w:w="4508" w:type="dxa"/>
          </w:tcPr>
          <w:p w14:paraId="2F6B8FDC" w14:textId="77777777" w:rsidR="00B40E59" w:rsidRPr="006C281A" w:rsidRDefault="00B40E59" w:rsidP="005804E3">
            <w:r w:rsidRPr="006C281A">
              <w:t>Tier 2</w:t>
            </w:r>
          </w:p>
        </w:tc>
      </w:tr>
      <w:tr w:rsidR="00B40E59" w:rsidRPr="006C281A" w14:paraId="1DA154B4" w14:textId="77777777" w:rsidTr="005804E3">
        <w:tc>
          <w:tcPr>
            <w:tcW w:w="4508" w:type="dxa"/>
          </w:tcPr>
          <w:p w14:paraId="1B994D00" w14:textId="77777777" w:rsidR="00B40E59" w:rsidRPr="006C281A" w:rsidRDefault="00B40E59" w:rsidP="005804E3">
            <w:r w:rsidRPr="006C281A">
              <w:t>Anthropogenic</w:t>
            </w:r>
          </w:p>
        </w:tc>
        <w:tc>
          <w:tcPr>
            <w:tcW w:w="4508" w:type="dxa"/>
          </w:tcPr>
          <w:p w14:paraId="632BAD39" w14:textId="77777777" w:rsidR="00B40E59" w:rsidRPr="006C281A" w:rsidRDefault="00B40E59" w:rsidP="005804E3">
            <w:r w:rsidRPr="006C281A">
              <w:t>Tier 2</w:t>
            </w:r>
          </w:p>
        </w:tc>
      </w:tr>
    </w:tbl>
    <w:p w14:paraId="07BE0A2A" w14:textId="77777777" w:rsidR="00F148FB" w:rsidRPr="006C281A" w:rsidRDefault="00F148FB" w:rsidP="00F148FB">
      <w:pPr>
        <w:rPr>
          <w:sz w:val="20"/>
          <w:szCs w:val="20"/>
        </w:rPr>
      </w:pPr>
    </w:p>
    <w:p w14:paraId="20988F0D" w14:textId="77777777" w:rsidR="00F148FB" w:rsidRPr="00FC24C5" w:rsidRDefault="00F148FB" w:rsidP="00F148FB">
      <w:r w:rsidRPr="00FC24C5">
        <w:t>Stills will be analysed to extract the following information:</w:t>
      </w:r>
    </w:p>
    <w:p w14:paraId="5C52E04E" w14:textId="22CF11CC" w:rsidR="00E33BE3" w:rsidRPr="00B40E59" w:rsidRDefault="00E33BE3" w:rsidP="006C2CDE">
      <w:pPr>
        <w:pStyle w:val="ListParagraph"/>
        <w:numPr>
          <w:ilvl w:val="0"/>
          <w:numId w:val="17"/>
        </w:numPr>
        <w:spacing w:before="120"/>
        <w:jc w:val="left"/>
      </w:pPr>
      <w:r w:rsidRPr="00B40E59">
        <w:t>Each s</w:t>
      </w:r>
      <w:r>
        <w:t>till</w:t>
      </w:r>
      <w:r w:rsidRPr="00B40E59">
        <w:t xml:space="preserve"> will be assigned </w:t>
      </w:r>
      <w:r>
        <w:t>i</w:t>
      </w:r>
      <w:r w:rsidRPr="00B40E59">
        <w:t xml:space="preserve">mage quality </w:t>
      </w:r>
      <w:r>
        <w:t xml:space="preserve">scores </w:t>
      </w:r>
      <w:r w:rsidRPr="00B40E59">
        <w:t xml:space="preserve">using labels from </w:t>
      </w:r>
      <w:r>
        <w:t xml:space="preserve">the following </w:t>
      </w:r>
      <w:r w:rsidRPr="00B40E59">
        <w:t xml:space="preserve">two label trees. Further analysis of </w:t>
      </w:r>
      <w:r>
        <w:t>the still image</w:t>
      </w:r>
      <w:r w:rsidRPr="00B40E59">
        <w:t xml:space="preserve"> will be dependent on the image quality score. For example, if a s</w:t>
      </w:r>
      <w:r>
        <w:t>till image</w:t>
      </w:r>
      <w:r w:rsidRPr="00B40E59">
        <w:t xml:space="preserve"> is given a score of </w:t>
      </w:r>
      <w:r>
        <w:t>‘very poor’ and ‘substrate’</w:t>
      </w:r>
      <w:r w:rsidRPr="00B40E59">
        <w:t xml:space="preserve">, no </w:t>
      </w:r>
      <w:r>
        <w:t>taxonomic identification</w:t>
      </w:r>
      <w:r w:rsidRPr="00B40E59">
        <w:t xml:space="preserve"> should be carried out for that st</w:t>
      </w:r>
      <w:r>
        <w:t>ill image</w:t>
      </w:r>
      <w:r w:rsidRPr="00B40E59">
        <w:t>.</w:t>
      </w:r>
    </w:p>
    <w:p w14:paraId="17B4BC7E" w14:textId="42972F2C" w:rsidR="00F148FB" w:rsidRPr="00BB55F1" w:rsidRDefault="00F148FB" w:rsidP="006C2CDE">
      <w:pPr>
        <w:pStyle w:val="ListParagraph"/>
        <w:numPr>
          <w:ilvl w:val="1"/>
          <w:numId w:val="17"/>
        </w:numPr>
        <w:jc w:val="left"/>
      </w:pPr>
      <w:r w:rsidRPr="00FC24C5">
        <w:rPr>
          <w:b/>
          <w:bCs/>
        </w:rPr>
        <w:t>NMBAQC image quality</w:t>
      </w:r>
      <w:r w:rsidRPr="00FC24C5">
        <w:t xml:space="preserve">, a summary of these scores is shown in </w:t>
      </w:r>
      <w:r w:rsidR="002A572B" w:rsidRPr="00FC24C5">
        <w:t xml:space="preserve">Table </w:t>
      </w:r>
      <w:r w:rsidR="00DB6571">
        <w:t>3</w:t>
      </w:r>
      <w:r w:rsidR="00B40E59" w:rsidRPr="00FC24C5">
        <w:t xml:space="preserve"> </w:t>
      </w:r>
      <w:r w:rsidR="00E33BE3">
        <w:t>and</w:t>
      </w:r>
      <w:r w:rsidRPr="00FC24C5">
        <w:t xml:space="preserve"> </w:t>
      </w:r>
      <w:r w:rsidRPr="00BB55F1">
        <w:t>described in more detail in section 2.1 of Turner et al 2016.</w:t>
      </w:r>
    </w:p>
    <w:p w14:paraId="64AB1153" w14:textId="62EB7C27" w:rsidR="00DB6571" w:rsidRPr="00BB55F1" w:rsidRDefault="00DB6571" w:rsidP="006C2CDE">
      <w:pPr>
        <w:pStyle w:val="ListParagraph"/>
        <w:numPr>
          <w:ilvl w:val="1"/>
          <w:numId w:val="17"/>
        </w:numPr>
        <w:spacing w:before="120"/>
        <w:jc w:val="left"/>
      </w:pPr>
      <w:r w:rsidRPr="00BB55F1">
        <w:rPr>
          <w:b/>
          <w:bCs/>
        </w:rPr>
        <w:t>JNCC image quality</w:t>
      </w:r>
      <w:r w:rsidRPr="00BB55F1">
        <w:t xml:space="preserve">, a summary of these labels is shown in </w:t>
      </w:r>
      <w:r w:rsidRPr="00BB55F1">
        <w:fldChar w:fldCharType="begin"/>
      </w:r>
      <w:r w:rsidRPr="00BB55F1">
        <w:instrText xml:space="preserve"> REF _Ref54949850 \h  \* MERGEFORMAT </w:instrText>
      </w:r>
      <w:r w:rsidRPr="00BB55F1">
        <w:fldChar w:fldCharType="separate"/>
      </w:r>
      <w:r w:rsidRPr="00BB55F1">
        <w:t xml:space="preserve">Table </w:t>
      </w:r>
      <w:r w:rsidRPr="00BB55F1">
        <w:fldChar w:fldCharType="end"/>
      </w:r>
      <w:r w:rsidRPr="00BB55F1">
        <w:t>4.</w:t>
      </w:r>
    </w:p>
    <w:p w14:paraId="0BAFEE4A" w14:textId="704454F5" w:rsidR="00F148FB" w:rsidRPr="00FC24C5" w:rsidRDefault="00F148FB" w:rsidP="006C2CDE">
      <w:pPr>
        <w:pStyle w:val="ListParagraph"/>
        <w:numPr>
          <w:ilvl w:val="0"/>
          <w:numId w:val="17"/>
        </w:numPr>
        <w:spacing w:before="120"/>
        <w:jc w:val="left"/>
      </w:pPr>
      <w:bookmarkStart w:id="56" w:name="_Hlk55226433"/>
      <w:r w:rsidRPr="00FC24C5">
        <w:t xml:space="preserve">Identification and enumeration of epifauna. Annotations made using the </w:t>
      </w:r>
      <w:r w:rsidRPr="00FC24C5">
        <w:rPr>
          <w:b/>
          <w:bCs/>
        </w:rPr>
        <w:t>Biota</w:t>
      </w:r>
      <w:r w:rsidR="00FA4248">
        <w:rPr>
          <w:b/>
          <w:bCs/>
        </w:rPr>
        <w:t xml:space="preserve"> </w:t>
      </w:r>
      <w:r w:rsidRPr="00FC24C5">
        <w:t>label tree</w:t>
      </w:r>
      <w:r w:rsidR="00DB6571">
        <w:t xml:space="preserve"> based on the </w:t>
      </w:r>
      <w:proofErr w:type="spellStart"/>
      <w:r w:rsidR="00DB6571">
        <w:t>SMarT</w:t>
      </w:r>
      <w:r w:rsidR="00E33BE3">
        <w:t>aR</w:t>
      </w:r>
      <w:proofErr w:type="spellEnd"/>
      <w:r w:rsidR="00DB6571">
        <w:t>-ID framework</w:t>
      </w:r>
      <w:r w:rsidR="00FA4248">
        <w:t xml:space="preserve"> (Howell </w:t>
      </w:r>
      <w:r w:rsidR="00FA4248" w:rsidRPr="00FA4248">
        <w:rPr>
          <w:i/>
          <w:iCs/>
        </w:rPr>
        <w:t>et al</w:t>
      </w:r>
      <w:r w:rsidR="00FA4248">
        <w:t>, 2019</w:t>
      </w:r>
      <w:r w:rsidR="00FA4248" w:rsidRPr="00FC24C5">
        <w:rPr>
          <w:rStyle w:val="FootnoteReference"/>
          <w:b/>
          <w:bCs/>
        </w:rPr>
        <w:footnoteReference w:id="10"/>
      </w:r>
      <w:r w:rsidR="00FA4248">
        <w:t>)</w:t>
      </w:r>
      <w:r w:rsidRPr="00FC24C5">
        <w:t xml:space="preserve">. </w:t>
      </w:r>
      <w:bookmarkStart w:id="57" w:name="_Hlk54969890"/>
      <w:r w:rsidRPr="00FC24C5">
        <w:t>For each still image being analysed, identify and quantify all</w:t>
      </w:r>
      <w:r w:rsidRPr="00FC24C5">
        <w:rPr>
          <w:rStyle w:val="FootnoteReference"/>
        </w:rPr>
        <w:footnoteReference w:id="11"/>
      </w:r>
      <w:r w:rsidRPr="00FC24C5">
        <w:t>:</w:t>
      </w:r>
    </w:p>
    <w:p w14:paraId="57B07919" w14:textId="4B1A5AC2" w:rsidR="00E9563F" w:rsidRPr="00FC24C5" w:rsidRDefault="00F148FB" w:rsidP="006C2CDE">
      <w:pPr>
        <w:pStyle w:val="ListParagraph"/>
        <w:numPr>
          <w:ilvl w:val="1"/>
          <w:numId w:val="17"/>
        </w:numPr>
        <w:spacing w:before="120"/>
        <w:jc w:val="left"/>
      </w:pPr>
      <w:r w:rsidRPr="00FC24C5">
        <w:t>Solitary and/or erect epifaunal species present</w:t>
      </w:r>
      <w:r w:rsidR="0098125C" w:rsidRPr="00FC24C5">
        <w:t>.</w:t>
      </w:r>
      <w:bookmarkEnd w:id="57"/>
    </w:p>
    <w:p w14:paraId="77554F6B" w14:textId="4D18ACA0" w:rsidR="00F148FB" w:rsidRPr="00FC24C5" w:rsidRDefault="00E9563F" w:rsidP="006C2CDE">
      <w:pPr>
        <w:pStyle w:val="ListParagraph"/>
        <w:numPr>
          <w:ilvl w:val="1"/>
          <w:numId w:val="17"/>
        </w:numPr>
        <w:spacing w:before="120"/>
        <w:jc w:val="left"/>
      </w:pPr>
      <w:r w:rsidRPr="00FC24C5">
        <w:t>B</w:t>
      </w:r>
      <w:r w:rsidR="00F148FB" w:rsidRPr="00FC24C5">
        <w:t>ioturbation traces using counts (achieved by using the point annotation tool within BIIGLE)</w:t>
      </w:r>
      <w:r w:rsidR="0098125C" w:rsidRPr="00FC24C5">
        <w:t>.</w:t>
      </w:r>
      <w:r w:rsidR="00F148FB" w:rsidRPr="00FC24C5">
        <w:t xml:space="preserve"> </w:t>
      </w:r>
    </w:p>
    <w:p w14:paraId="1ED4A11A" w14:textId="01C3ED21" w:rsidR="00F148FB" w:rsidRPr="00FC24C5" w:rsidRDefault="00F148FB" w:rsidP="006C2CDE">
      <w:pPr>
        <w:pStyle w:val="ListParagraph"/>
        <w:numPr>
          <w:ilvl w:val="1"/>
          <w:numId w:val="17"/>
        </w:numPr>
        <w:spacing w:before="120"/>
        <w:jc w:val="left"/>
      </w:pPr>
      <w:r w:rsidRPr="00FC24C5">
        <w:lastRenderedPageBreak/>
        <w:t xml:space="preserve">Colonial and/or encrusting epifaunal species present as far as possible </w:t>
      </w:r>
      <w:proofErr w:type="gramStart"/>
      <w:r w:rsidRPr="00FC24C5">
        <w:t>( using</w:t>
      </w:r>
      <w:proofErr w:type="gramEnd"/>
      <w:r w:rsidRPr="00FC24C5">
        <w:t xml:space="preserve"> percentage cover (achieved by using the polygon, magic wand, or brush tools within BIIGLE).</w:t>
      </w:r>
      <w:bookmarkEnd w:id="56"/>
    </w:p>
    <w:p w14:paraId="5E352534" w14:textId="457C5909" w:rsidR="00F148FB" w:rsidRPr="00FC24C5" w:rsidRDefault="00E93E67" w:rsidP="006C2CDE">
      <w:pPr>
        <w:pStyle w:val="ListParagraph"/>
        <w:numPr>
          <w:ilvl w:val="0"/>
          <w:numId w:val="17"/>
        </w:numPr>
        <w:spacing w:before="120"/>
        <w:jc w:val="left"/>
      </w:pPr>
      <w:r>
        <w:t xml:space="preserve">Record substrate type and Faunal Turf cover to nearest 10% </w:t>
      </w:r>
      <w:r w:rsidRPr="00FA4248">
        <w:rPr>
          <w:b/>
          <w:bCs/>
        </w:rPr>
        <w:t>directly to proforma</w:t>
      </w:r>
      <w:r>
        <w:t xml:space="preserve">. </w:t>
      </w:r>
    </w:p>
    <w:p w14:paraId="37E13606" w14:textId="5EFC21AE" w:rsidR="00F148FB" w:rsidRPr="00B40E59" w:rsidRDefault="00F148FB" w:rsidP="006C2CDE">
      <w:pPr>
        <w:pStyle w:val="ListParagraph"/>
        <w:numPr>
          <w:ilvl w:val="0"/>
          <w:numId w:val="17"/>
        </w:numPr>
        <w:spacing w:before="120"/>
        <w:jc w:val="left"/>
      </w:pPr>
      <w:r w:rsidRPr="00B40E59">
        <w:t xml:space="preserve">Use </w:t>
      </w:r>
      <w:r w:rsidRPr="00B40E59">
        <w:rPr>
          <w:b/>
          <w:bCs/>
        </w:rPr>
        <w:t>laser points</w:t>
      </w:r>
      <w:r w:rsidRPr="00B40E59">
        <w:t xml:space="preserve"> label tree to annotate lasers and calculate image area in BIIGLE</w:t>
      </w:r>
      <w:r w:rsidR="00E93E67">
        <w:t xml:space="preserve">. Analysts are </w:t>
      </w:r>
      <w:r w:rsidR="00E93E67" w:rsidRPr="00FC24C5">
        <w:rPr>
          <w:b/>
          <w:bCs/>
        </w:rPr>
        <w:t>not</w:t>
      </w:r>
      <w:r w:rsidR="00E93E67">
        <w:t xml:space="preserve"> to use the automated laser </w:t>
      </w:r>
      <w:r w:rsidR="008C5C16">
        <w:t>detection</w:t>
      </w:r>
      <w:r w:rsidR="00E93E67">
        <w:t xml:space="preserve"> tool in BIIGLE.</w:t>
      </w:r>
    </w:p>
    <w:p w14:paraId="55E260DD" w14:textId="6B62768D" w:rsidR="00F148FB" w:rsidRPr="00B40E59" w:rsidRDefault="00F148FB" w:rsidP="006C2CDE">
      <w:pPr>
        <w:pStyle w:val="ListParagraph"/>
        <w:numPr>
          <w:ilvl w:val="0"/>
          <w:numId w:val="17"/>
        </w:numPr>
        <w:spacing w:before="120"/>
        <w:jc w:val="left"/>
      </w:pPr>
      <w:r w:rsidRPr="00B40E59">
        <w:t>Identify evidence of anthropogenic impacts on the seabed</w:t>
      </w:r>
      <w:r w:rsidR="0098125C">
        <w:t>:</w:t>
      </w:r>
      <w:r w:rsidRPr="00B40E59">
        <w:t xml:space="preserve"> </w:t>
      </w:r>
    </w:p>
    <w:p w14:paraId="68AAF292" w14:textId="77777777" w:rsidR="00F148FB" w:rsidRPr="00B40E59" w:rsidRDefault="00F148FB" w:rsidP="006C2CDE">
      <w:pPr>
        <w:pStyle w:val="ListParagraph"/>
        <w:numPr>
          <w:ilvl w:val="1"/>
          <w:numId w:val="17"/>
        </w:numPr>
      </w:pPr>
      <w:r w:rsidRPr="00B40E59">
        <w:t xml:space="preserve">Use the </w:t>
      </w:r>
      <w:r w:rsidRPr="00B40E59">
        <w:rPr>
          <w:b/>
          <w:bCs/>
        </w:rPr>
        <w:t>litter</w:t>
      </w:r>
      <w:r w:rsidRPr="00B40E59">
        <w:t xml:space="preserve"> label tree to record the presence of litter using the categories listed in Annex 5.1 of the Joint Research Centres Guidance on Monitoring of Marine Litter in European Seas</w:t>
      </w:r>
      <w:r w:rsidRPr="00B40E59">
        <w:rPr>
          <w:rStyle w:val="FootnoteReference"/>
        </w:rPr>
        <w:footnoteReference w:id="12"/>
      </w:r>
      <w:r w:rsidRPr="00B40E59">
        <w:t>.</w:t>
      </w:r>
    </w:p>
    <w:p w14:paraId="0128C7A6" w14:textId="4E7084D0" w:rsidR="00F148FB" w:rsidRPr="00B40E59" w:rsidRDefault="00F148FB" w:rsidP="006C2CDE">
      <w:pPr>
        <w:pStyle w:val="ListParagraph"/>
        <w:numPr>
          <w:ilvl w:val="1"/>
          <w:numId w:val="17"/>
        </w:numPr>
      </w:pPr>
      <w:r w:rsidRPr="00B40E59">
        <w:t xml:space="preserve">Use the </w:t>
      </w:r>
      <w:r w:rsidRPr="00B40E59">
        <w:rPr>
          <w:b/>
          <w:bCs/>
        </w:rPr>
        <w:t>Anthropogenic</w:t>
      </w:r>
      <w:r w:rsidRPr="00B40E59">
        <w:t xml:space="preserve"> label tree to annotate trawl marks or anthropogenic impacts other than litter. </w:t>
      </w:r>
      <w:r w:rsidR="00E93E67">
        <w:t xml:space="preserve">Note, </w:t>
      </w:r>
      <w:r w:rsidRPr="00B40E59">
        <w:t>new labels may need to be added to the label tree.</w:t>
      </w:r>
    </w:p>
    <w:p w14:paraId="08F70BCE" w14:textId="268002D4" w:rsidR="00F148FB" w:rsidRPr="00B40E59" w:rsidRDefault="00F148FB" w:rsidP="006C2CDE">
      <w:pPr>
        <w:pStyle w:val="ListParagraph"/>
        <w:numPr>
          <w:ilvl w:val="0"/>
          <w:numId w:val="17"/>
        </w:numPr>
      </w:pPr>
      <w:r w:rsidRPr="00B40E59">
        <w:t xml:space="preserve">Any comments from the analyst which are considered of importance </w:t>
      </w:r>
      <w:r w:rsidR="00E93E67">
        <w:t>should</w:t>
      </w:r>
      <w:r w:rsidRPr="00B40E59">
        <w:t xml:space="preserve"> be recorded</w:t>
      </w:r>
      <w:r w:rsidR="00E93E67">
        <w:t xml:space="preserve"> </w:t>
      </w:r>
      <w:r w:rsidR="00E93E67" w:rsidRPr="00FA4248">
        <w:rPr>
          <w:b/>
          <w:bCs/>
        </w:rPr>
        <w:t>directly to proforma</w:t>
      </w:r>
      <w:r w:rsidR="0098125C">
        <w:t>.</w:t>
      </w:r>
    </w:p>
    <w:p w14:paraId="088CA595" w14:textId="475F2757" w:rsidR="00F148FB" w:rsidRPr="00B40E59" w:rsidRDefault="00F148FB" w:rsidP="00F148FB">
      <w:r w:rsidRPr="00B40E59">
        <w:t xml:space="preserve">A reference collection of representative images must be provided </w:t>
      </w:r>
      <w:r w:rsidR="00FA4248">
        <w:t xml:space="preserve">with one image </w:t>
      </w:r>
      <w:r w:rsidRPr="00B40E59">
        <w:t xml:space="preserve">for each </w:t>
      </w:r>
      <w:r w:rsidR="003E18C8">
        <w:t>species/morphospecies</w:t>
      </w:r>
      <w:r w:rsidRPr="00B40E59">
        <w:t xml:space="preserve"> identified.</w:t>
      </w:r>
    </w:p>
    <w:p w14:paraId="1A9F76FF" w14:textId="77777777" w:rsidR="00C033CE" w:rsidRDefault="00C033CE" w:rsidP="00F148FB">
      <w:pPr>
        <w:rPr>
          <w:sz w:val="20"/>
          <w:szCs w:val="20"/>
        </w:rPr>
      </w:pPr>
    </w:p>
    <w:p w14:paraId="2D6A6094" w14:textId="77777777" w:rsidR="003E18C8" w:rsidRDefault="003E18C8">
      <w:pPr>
        <w:autoSpaceDE/>
        <w:autoSpaceDN/>
        <w:adjustRightInd/>
        <w:spacing w:before="0" w:after="200" w:line="276" w:lineRule="auto"/>
        <w:jc w:val="left"/>
        <w:rPr>
          <w:b/>
          <w:bCs/>
          <w:iCs/>
          <w:sz w:val="28"/>
          <w:szCs w:val="28"/>
        </w:rPr>
      </w:pPr>
      <w:r>
        <w:br w:type="page"/>
      </w:r>
    </w:p>
    <w:p w14:paraId="59CBAA52" w14:textId="28750C6C" w:rsidR="00691905" w:rsidRDefault="00691905" w:rsidP="00D37CAC">
      <w:pPr>
        <w:pStyle w:val="Heading2"/>
      </w:pPr>
      <w:bookmarkStart w:id="58" w:name="_Toc86067259"/>
      <w:r w:rsidRPr="00B11AFC">
        <w:lastRenderedPageBreak/>
        <w:t>Quality Assurance</w:t>
      </w:r>
      <w:bookmarkEnd w:id="58"/>
    </w:p>
    <w:p w14:paraId="193A781B" w14:textId="77777777" w:rsidR="000E27F6" w:rsidRPr="00D41D67" w:rsidRDefault="000E27F6" w:rsidP="00D41D67">
      <w:pPr>
        <w:rPr>
          <w:sz w:val="2"/>
          <w:szCs w:val="2"/>
        </w:rPr>
      </w:pPr>
    </w:p>
    <w:p w14:paraId="4C138180" w14:textId="29A9CF12" w:rsidR="000E27F6" w:rsidRDefault="00C033CE" w:rsidP="00C033CE">
      <w:pPr>
        <w:rPr>
          <w:b/>
          <w:color w:val="000000"/>
        </w:rPr>
      </w:pPr>
      <w:r w:rsidRPr="00B40E59">
        <w:rPr>
          <w:b/>
          <w:color w:val="000000"/>
        </w:rPr>
        <w:t xml:space="preserve">Following award of the contract, and dependent on the evaluation scores they achieve, unsuccessful bidders may be invited to undertake the independent external QA aspects of this project. Please indicate in your tender if you do not wish to be considered for this work.    </w:t>
      </w:r>
    </w:p>
    <w:p w14:paraId="7279A4A0" w14:textId="3E8F23C5" w:rsidR="00DA6F2A" w:rsidRPr="00B40E59" w:rsidRDefault="00DA6F2A" w:rsidP="00C033CE">
      <w:pPr>
        <w:rPr>
          <w:b/>
          <w:color w:val="000000"/>
        </w:rPr>
      </w:pPr>
      <w:r w:rsidRPr="00DA6F2A">
        <w:rPr>
          <w:bCs/>
          <w:color w:val="000000"/>
        </w:rPr>
        <w:t>Note external QA analysis may be undertaken at same time as primary analysis</w:t>
      </w:r>
      <w:r>
        <w:rPr>
          <w:bCs/>
          <w:color w:val="000000"/>
        </w:rPr>
        <w:t xml:space="preserve"> if preferred by successful contractor and</w:t>
      </w:r>
      <w:r w:rsidRPr="00B40E59">
        <w:t xml:space="preserve"> </w:t>
      </w:r>
      <w:r>
        <w:t xml:space="preserve">suitable process is </w:t>
      </w:r>
      <w:r w:rsidRPr="00B40E59">
        <w:t xml:space="preserve">agreed </w:t>
      </w:r>
      <w:r>
        <w:t xml:space="preserve">with JNCC </w:t>
      </w:r>
      <w:r w:rsidRPr="00B40E59">
        <w:t>at start-up meeting</w:t>
      </w:r>
      <w:r>
        <w:t>.</w:t>
      </w:r>
    </w:p>
    <w:p w14:paraId="647DAB57" w14:textId="77777777" w:rsidR="00C033CE" w:rsidRPr="00D41D67" w:rsidRDefault="00C033CE" w:rsidP="00C033CE">
      <w:pPr>
        <w:rPr>
          <w:b/>
          <w:color w:val="000000"/>
          <w:sz w:val="6"/>
          <w:szCs w:val="6"/>
        </w:rPr>
      </w:pPr>
    </w:p>
    <w:p w14:paraId="378D86EE" w14:textId="77777777" w:rsidR="000E27F6" w:rsidRPr="000E27F6" w:rsidRDefault="000E27F6" w:rsidP="000E27F6">
      <w:pPr>
        <w:keepNext/>
        <w:numPr>
          <w:ilvl w:val="1"/>
          <w:numId w:val="5"/>
        </w:numPr>
        <w:spacing w:before="200"/>
        <w:ind w:left="792"/>
        <w:outlineLvl w:val="1"/>
        <w:rPr>
          <w:b/>
          <w:bCs/>
          <w:iCs/>
        </w:rPr>
      </w:pPr>
      <w:bookmarkStart w:id="59" w:name="_Toc81315359"/>
      <w:bookmarkStart w:id="60" w:name="_Toc86067260"/>
      <w:r w:rsidRPr="000E27F6">
        <w:rPr>
          <w:b/>
          <w:bCs/>
          <w:iCs/>
        </w:rPr>
        <w:t>Internal Quality Assurance process for imagery analysis</w:t>
      </w:r>
      <w:bookmarkEnd w:id="59"/>
      <w:bookmarkEnd w:id="60"/>
    </w:p>
    <w:p w14:paraId="4675FA43" w14:textId="77777777" w:rsidR="000E27F6" w:rsidRDefault="000E27F6" w:rsidP="0053284C">
      <w:pPr>
        <w:rPr>
          <w:b/>
          <w:color w:val="000000"/>
        </w:rPr>
      </w:pPr>
    </w:p>
    <w:p w14:paraId="4BF5FD82" w14:textId="564C4167" w:rsidR="0053284C" w:rsidRPr="00B40E59" w:rsidRDefault="0053284C" w:rsidP="0053284C">
      <w:pPr>
        <w:rPr>
          <w:b/>
          <w:color w:val="000000"/>
        </w:rPr>
      </w:pPr>
      <w:r w:rsidRPr="00B40E59">
        <w:rPr>
          <w:b/>
          <w:color w:val="000000"/>
        </w:rPr>
        <w:t>A minimum of 10% of still images</w:t>
      </w:r>
      <w:r w:rsidR="00C033CE" w:rsidRPr="00B40E59">
        <w:rPr>
          <w:b/>
          <w:color w:val="000000"/>
        </w:rPr>
        <w:t xml:space="preserve"> </w:t>
      </w:r>
      <w:r w:rsidR="00C033CE" w:rsidRPr="00B40E59">
        <w:rPr>
          <w:b/>
          <w:color w:val="000000"/>
          <w:u w:val="single"/>
        </w:rPr>
        <w:t>and</w:t>
      </w:r>
      <w:r w:rsidR="00C033CE" w:rsidRPr="00B40E59">
        <w:rPr>
          <w:b/>
          <w:color w:val="000000"/>
        </w:rPr>
        <w:t xml:space="preserve"> video</w:t>
      </w:r>
      <w:r w:rsidRPr="00B40E59">
        <w:rPr>
          <w:b/>
          <w:color w:val="000000"/>
        </w:rPr>
        <w:t xml:space="preserve"> analysed are to be subject to an internal QA process.</w:t>
      </w:r>
    </w:p>
    <w:p w14:paraId="370B5343" w14:textId="77777777" w:rsidR="0053284C" w:rsidRPr="00D41D67" w:rsidRDefault="0053284C" w:rsidP="0053284C">
      <w:pPr>
        <w:rPr>
          <w:sz w:val="16"/>
          <w:szCs w:val="16"/>
        </w:rPr>
      </w:pPr>
    </w:p>
    <w:p w14:paraId="4886033C" w14:textId="77777777" w:rsidR="0053284C" w:rsidRPr="00B40E59" w:rsidRDefault="0053284C" w:rsidP="0053284C">
      <w:pPr>
        <w:spacing w:after="0"/>
      </w:pPr>
      <w:r w:rsidRPr="00B40E59">
        <w:t>Tenderers must demonstrate their internal Quality Control (QC) system, which includes routine checks of data and analysis.</w:t>
      </w:r>
    </w:p>
    <w:p w14:paraId="58370317" w14:textId="77777777" w:rsidR="0053284C" w:rsidRPr="00B40E59" w:rsidRDefault="0053284C" w:rsidP="0053284C">
      <w:r w:rsidRPr="00B40E59">
        <w:t xml:space="preserve">QC of data and analysis is where data are re-checked and compared against the original and compared to an expected standard/limit of error/deviation from the original.  It is also where electronic records (in spreadsheets or databases) are checked against the data on the original field/laboratory datasheets.  This measures the repeatability of the method of analysis and data entry, and highlights factors such as inter-worker variability.  QC must also include details of remedial action in cases where expected standards/limits are not met.  </w:t>
      </w:r>
    </w:p>
    <w:p w14:paraId="517E7194" w14:textId="77777777" w:rsidR="0053284C" w:rsidRPr="00B40E59" w:rsidRDefault="0053284C" w:rsidP="0053284C">
      <w:pPr>
        <w:spacing w:after="0"/>
      </w:pPr>
      <w:r w:rsidRPr="00B40E59">
        <w:t xml:space="preserve">Internal QC must be undertaken by a staff member other than the staff member who conducted the original analysis </w:t>
      </w:r>
    </w:p>
    <w:p w14:paraId="7421E8D8" w14:textId="2C53A1EA" w:rsidR="000E27F6" w:rsidRPr="002F76F1" w:rsidRDefault="000E27F6" w:rsidP="000E27F6">
      <w:pPr>
        <w:keepNext/>
        <w:numPr>
          <w:ilvl w:val="1"/>
          <w:numId w:val="5"/>
        </w:numPr>
        <w:spacing w:before="200"/>
        <w:ind w:left="792"/>
        <w:outlineLvl w:val="1"/>
        <w:rPr>
          <w:b/>
          <w:bCs/>
          <w:iCs/>
        </w:rPr>
      </w:pPr>
      <w:bookmarkStart w:id="61" w:name="_Toc85546979"/>
      <w:bookmarkStart w:id="62" w:name="_Toc81315360"/>
      <w:bookmarkStart w:id="63" w:name="_Toc86067261"/>
      <w:bookmarkEnd w:id="61"/>
      <w:r w:rsidRPr="002F76F1">
        <w:rPr>
          <w:b/>
          <w:bCs/>
          <w:iCs/>
        </w:rPr>
        <w:t xml:space="preserve">External Quality Assurance process for </w:t>
      </w:r>
      <w:r w:rsidR="00FD6908">
        <w:rPr>
          <w:b/>
          <w:bCs/>
          <w:iCs/>
        </w:rPr>
        <w:t xml:space="preserve">still </w:t>
      </w:r>
      <w:r w:rsidRPr="002F76F1">
        <w:rPr>
          <w:b/>
          <w:bCs/>
          <w:iCs/>
        </w:rPr>
        <w:t>images</w:t>
      </w:r>
      <w:bookmarkEnd w:id="62"/>
      <w:bookmarkEnd w:id="63"/>
    </w:p>
    <w:p w14:paraId="53EE98F5" w14:textId="77777777" w:rsidR="000E27F6" w:rsidRPr="00D41D67" w:rsidRDefault="000E27F6" w:rsidP="000E27F6">
      <w:pPr>
        <w:rPr>
          <w:b/>
          <w:color w:val="000000"/>
        </w:rPr>
      </w:pPr>
    </w:p>
    <w:p w14:paraId="036EDDD4" w14:textId="77777777" w:rsidR="000E27F6" w:rsidRPr="00D41D67" w:rsidRDefault="000E27F6" w:rsidP="000E27F6">
      <w:pPr>
        <w:rPr>
          <w:color w:val="000000"/>
        </w:rPr>
      </w:pPr>
      <w:r w:rsidRPr="00D41D67">
        <w:rPr>
          <w:color w:val="000000"/>
        </w:rPr>
        <w:t>Ten percent of still images analysed are to be subject to an independent external QA process.</w:t>
      </w:r>
    </w:p>
    <w:p w14:paraId="4F40B3EE" w14:textId="77777777" w:rsidR="000E27F6" w:rsidRPr="00D41D67" w:rsidRDefault="000E27F6" w:rsidP="000E27F6">
      <w:r w:rsidRPr="00D41D67">
        <w:t>The following steps will be adhered to:</w:t>
      </w:r>
    </w:p>
    <w:p w14:paraId="004387DC" w14:textId="287A1499" w:rsidR="000E27F6" w:rsidRPr="00D41D67" w:rsidRDefault="000E27F6" w:rsidP="006C2CDE">
      <w:pPr>
        <w:numPr>
          <w:ilvl w:val="0"/>
          <w:numId w:val="9"/>
        </w:numPr>
        <w:spacing w:line="276" w:lineRule="auto"/>
      </w:pPr>
      <w:r w:rsidRPr="00D41D67">
        <w:t>Images to be quality assured will be selected by JNCC</w:t>
      </w:r>
    </w:p>
    <w:p w14:paraId="39BFA098" w14:textId="46B41F09" w:rsidR="000E27F6" w:rsidRPr="00D41D67" w:rsidRDefault="000E27F6" w:rsidP="006C2CDE">
      <w:pPr>
        <w:numPr>
          <w:ilvl w:val="0"/>
          <w:numId w:val="9"/>
        </w:numPr>
        <w:spacing w:line="276" w:lineRule="auto"/>
      </w:pPr>
      <w:r w:rsidRPr="00D41D67">
        <w:t>The auditing analysts receive the imagery data from JNCC and project level identifications (</w:t>
      </w:r>
      <w:proofErr w:type="gramStart"/>
      <w:r w:rsidRPr="00D41D67">
        <w:t>i.e.</w:t>
      </w:r>
      <w:proofErr w:type="gramEnd"/>
      <w:r w:rsidRPr="00D41D67">
        <w:t xml:space="preserve"> substrate and taxonomic image reference collections) from the original analyst. Abundance data are not provided to the auditing analysts, to ensure auditing analyst enumeration is undertaken blind</w:t>
      </w:r>
    </w:p>
    <w:p w14:paraId="0780BE5E" w14:textId="42DD813F" w:rsidR="000E27F6" w:rsidRPr="00D41D67" w:rsidRDefault="000E27F6" w:rsidP="006C2CDE">
      <w:pPr>
        <w:numPr>
          <w:ilvl w:val="0"/>
          <w:numId w:val="9"/>
        </w:numPr>
        <w:spacing w:line="276" w:lineRule="auto"/>
      </w:pPr>
      <w:r w:rsidRPr="00D41D67">
        <w:t>The auditing analysts complete the image analysis for selected images as described above</w:t>
      </w:r>
    </w:p>
    <w:p w14:paraId="7113C129" w14:textId="1F776800" w:rsidR="000E27F6" w:rsidRPr="00D41D67" w:rsidRDefault="000E27F6" w:rsidP="006C2CDE">
      <w:pPr>
        <w:numPr>
          <w:ilvl w:val="0"/>
          <w:numId w:val="9"/>
        </w:numPr>
        <w:spacing w:line="276" w:lineRule="auto"/>
      </w:pPr>
      <w:r w:rsidRPr="00D41D67">
        <w:t>The results are sent to JNCC and original analysts</w:t>
      </w:r>
    </w:p>
    <w:p w14:paraId="1DE637C2" w14:textId="135C43A1" w:rsidR="000E27F6" w:rsidRPr="00D41D67" w:rsidRDefault="000E27F6" w:rsidP="006C2CDE">
      <w:pPr>
        <w:numPr>
          <w:ilvl w:val="0"/>
          <w:numId w:val="9"/>
        </w:numPr>
        <w:spacing w:line="276" w:lineRule="auto"/>
      </w:pPr>
      <w:r w:rsidRPr="00D41D67">
        <w:t xml:space="preserve">The </w:t>
      </w:r>
      <w:r>
        <w:t>auditing</w:t>
      </w:r>
      <w:r w:rsidRPr="00D41D67">
        <w:t xml:space="preserve"> analysts complete the JNCC image analysis comparison proforma spreadsheet </w:t>
      </w:r>
    </w:p>
    <w:p w14:paraId="23F5DCAE" w14:textId="77777777" w:rsidR="000E27F6" w:rsidRPr="00D41D67" w:rsidRDefault="000E27F6" w:rsidP="006C2CDE">
      <w:pPr>
        <w:numPr>
          <w:ilvl w:val="0"/>
          <w:numId w:val="9"/>
        </w:numPr>
        <w:spacing w:line="276" w:lineRule="auto"/>
      </w:pPr>
      <w:r w:rsidRPr="00D41D67">
        <w:t xml:space="preserve">JNCC, the original and the auditing analysts meet to resolve any discrepancies in taxa identification and enumeration to the satisfaction of all parties.  </w:t>
      </w:r>
    </w:p>
    <w:p w14:paraId="2A1FB277" w14:textId="6E74FAB6" w:rsidR="000E27F6" w:rsidRPr="00D41D67" w:rsidRDefault="000E27F6" w:rsidP="000E27F6">
      <w:pPr>
        <w:rPr>
          <w:color w:val="000000"/>
        </w:rPr>
      </w:pPr>
      <w:r w:rsidRPr="00D41D67">
        <w:rPr>
          <w:color w:val="000000"/>
        </w:rPr>
        <w:t xml:space="preserve">Any remedial action required following the QA process must be completed within an agreed timeframe at no extra cost to the project.  </w:t>
      </w:r>
    </w:p>
    <w:p w14:paraId="1D0E3C00" w14:textId="77777777" w:rsidR="000E27F6" w:rsidRPr="00D41D67" w:rsidRDefault="000E27F6" w:rsidP="000E27F6">
      <w:pPr>
        <w:rPr>
          <w:color w:val="000000"/>
        </w:rPr>
      </w:pPr>
      <w:r w:rsidRPr="00D41D67">
        <w:rPr>
          <w:color w:val="000000"/>
        </w:rPr>
        <w:lastRenderedPageBreak/>
        <w:t>All remedial action taken, and associated rationale, are to be recorded and provided as outputs of this contract. The contract shall not be deemed complete until this external Quality Assurance step has been completed successfully.</w:t>
      </w:r>
    </w:p>
    <w:p w14:paraId="0EA689FC" w14:textId="77777777" w:rsidR="00C033CE" w:rsidRPr="00B11AFC" w:rsidRDefault="00C033CE" w:rsidP="00C033CE">
      <w:pPr>
        <w:rPr>
          <w:color w:val="000000"/>
          <w:sz w:val="20"/>
          <w:szCs w:val="20"/>
        </w:rPr>
      </w:pPr>
    </w:p>
    <w:tbl>
      <w:tblPr>
        <w:tblStyle w:val="TableGrid"/>
        <w:tblW w:w="0" w:type="auto"/>
        <w:tblLook w:val="04A0" w:firstRow="1" w:lastRow="0" w:firstColumn="1" w:lastColumn="0" w:noHBand="0" w:noVBand="1"/>
      </w:tblPr>
      <w:tblGrid>
        <w:gridCol w:w="3005"/>
        <w:gridCol w:w="3005"/>
        <w:gridCol w:w="3006"/>
      </w:tblGrid>
      <w:tr w:rsidR="00C033CE" w:rsidRPr="00B11AFC" w14:paraId="6C911393" w14:textId="77777777" w:rsidTr="005804E3">
        <w:tc>
          <w:tcPr>
            <w:tcW w:w="3005" w:type="dxa"/>
          </w:tcPr>
          <w:p w14:paraId="269FD095" w14:textId="77777777" w:rsidR="00C033CE" w:rsidRPr="00B11AFC" w:rsidRDefault="00C033CE" w:rsidP="005804E3">
            <w:pPr>
              <w:rPr>
                <w:b/>
                <w:color w:val="000000"/>
              </w:rPr>
            </w:pPr>
            <w:r w:rsidRPr="00B11AFC">
              <w:rPr>
                <w:b/>
                <w:color w:val="000000"/>
              </w:rPr>
              <w:t>Party</w:t>
            </w:r>
          </w:p>
        </w:tc>
        <w:tc>
          <w:tcPr>
            <w:tcW w:w="3005" w:type="dxa"/>
          </w:tcPr>
          <w:p w14:paraId="5C11BD4B" w14:textId="77777777" w:rsidR="00C033CE" w:rsidRPr="00B11AFC" w:rsidRDefault="00C033CE" w:rsidP="005804E3">
            <w:pPr>
              <w:rPr>
                <w:b/>
                <w:color w:val="000000"/>
              </w:rPr>
            </w:pPr>
            <w:r w:rsidRPr="00B11AFC">
              <w:rPr>
                <w:b/>
                <w:color w:val="000000"/>
              </w:rPr>
              <w:t>To provide</w:t>
            </w:r>
          </w:p>
        </w:tc>
        <w:tc>
          <w:tcPr>
            <w:tcW w:w="3006" w:type="dxa"/>
          </w:tcPr>
          <w:p w14:paraId="2F97C5EE" w14:textId="77777777" w:rsidR="00C033CE" w:rsidRPr="00B11AFC" w:rsidRDefault="00C033CE" w:rsidP="005804E3">
            <w:pPr>
              <w:rPr>
                <w:b/>
                <w:color w:val="000000"/>
              </w:rPr>
            </w:pPr>
            <w:r w:rsidRPr="00B11AFC">
              <w:rPr>
                <w:b/>
                <w:color w:val="000000"/>
              </w:rPr>
              <w:t>Format</w:t>
            </w:r>
          </w:p>
        </w:tc>
      </w:tr>
      <w:tr w:rsidR="00C033CE" w:rsidRPr="00B11AFC" w14:paraId="0C114096" w14:textId="77777777" w:rsidTr="005804E3">
        <w:tc>
          <w:tcPr>
            <w:tcW w:w="3005" w:type="dxa"/>
          </w:tcPr>
          <w:p w14:paraId="14A8DF9F" w14:textId="77777777" w:rsidR="00C033CE" w:rsidRPr="00B11AFC" w:rsidRDefault="00C033CE" w:rsidP="005804E3">
            <w:pPr>
              <w:rPr>
                <w:color w:val="000000"/>
              </w:rPr>
            </w:pPr>
            <w:r>
              <w:t>JNCC</w:t>
            </w:r>
          </w:p>
        </w:tc>
        <w:tc>
          <w:tcPr>
            <w:tcW w:w="3005" w:type="dxa"/>
          </w:tcPr>
          <w:p w14:paraId="2D979BEC" w14:textId="77777777" w:rsidR="00C033CE" w:rsidRPr="00B11AFC" w:rsidRDefault="00C033CE" w:rsidP="005804E3">
            <w:pPr>
              <w:jc w:val="left"/>
              <w:rPr>
                <w:color w:val="000000"/>
              </w:rPr>
            </w:pPr>
            <w:r w:rsidRPr="00B11AFC">
              <w:t xml:space="preserve">Image analysis comparison proforma spreadsheet </w:t>
            </w:r>
            <w:r w:rsidRPr="00B11AFC">
              <w:rPr>
                <w:b/>
              </w:rPr>
              <w:t>template</w:t>
            </w:r>
            <w:r w:rsidRPr="00B11AFC">
              <w:t xml:space="preserve"> and </w:t>
            </w:r>
            <w:r w:rsidRPr="00B11AFC">
              <w:rPr>
                <w:b/>
              </w:rPr>
              <w:t>review</w:t>
            </w:r>
            <w:r w:rsidRPr="00B11AFC">
              <w:t xml:space="preserve"> of completed </w:t>
            </w:r>
            <w:r w:rsidRPr="00B11AFC">
              <w:rPr>
                <w:color w:val="000000"/>
              </w:rPr>
              <w:t>i</w:t>
            </w:r>
            <w:r w:rsidRPr="00B11AFC">
              <w:t>mage analysis comparison proforma spreadsheet</w:t>
            </w:r>
          </w:p>
        </w:tc>
        <w:tc>
          <w:tcPr>
            <w:tcW w:w="3006" w:type="dxa"/>
          </w:tcPr>
          <w:p w14:paraId="2C457950" w14:textId="77777777" w:rsidR="00C033CE" w:rsidRPr="00B11AFC" w:rsidRDefault="00C033CE" w:rsidP="005804E3">
            <w:pPr>
              <w:rPr>
                <w:color w:val="000000"/>
              </w:rPr>
            </w:pPr>
            <w:r w:rsidRPr="00B11AFC">
              <w:rPr>
                <w:color w:val="000000"/>
              </w:rPr>
              <w:t>MS Excel spreadsheet</w:t>
            </w:r>
          </w:p>
          <w:p w14:paraId="004BBDF8" w14:textId="77777777" w:rsidR="00C033CE" w:rsidRPr="00B11AFC" w:rsidRDefault="00C033CE" w:rsidP="005804E3">
            <w:pPr>
              <w:rPr>
                <w:color w:val="000000"/>
              </w:rPr>
            </w:pPr>
          </w:p>
          <w:p w14:paraId="74C386A4" w14:textId="77777777" w:rsidR="00C033CE" w:rsidRPr="00B11AFC" w:rsidRDefault="00C033CE" w:rsidP="005804E3">
            <w:pPr>
              <w:rPr>
                <w:color w:val="000000"/>
              </w:rPr>
            </w:pPr>
            <w:r w:rsidRPr="00B11AFC">
              <w:rPr>
                <w:color w:val="000000"/>
              </w:rPr>
              <w:t>MS Word Document</w:t>
            </w:r>
          </w:p>
        </w:tc>
      </w:tr>
      <w:tr w:rsidR="00C033CE" w:rsidRPr="00B11AFC" w14:paraId="4FA9633F" w14:textId="77777777" w:rsidTr="005804E3">
        <w:tc>
          <w:tcPr>
            <w:tcW w:w="3005" w:type="dxa"/>
          </w:tcPr>
          <w:p w14:paraId="0CE777DD" w14:textId="6A07351F" w:rsidR="00C033CE" w:rsidRPr="00B11AFC" w:rsidRDefault="004C0849" w:rsidP="005804E3">
            <w:pPr>
              <w:rPr>
                <w:color w:val="000000"/>
              </w:rPr>
            </w:pPr>
            <w:r>
              <w:rPr>
                <w:color w:val="000000"/>
              </w:rPr>
              <w:t>Original</w:t>
            </w:r>
            <w:r w:rsidRPr="00B11AFC">
              <w:rPr>
                <w:color w:val="000000"/>
              </w:rPr>
              <w:t xml:space="preserve"> </w:t>
            </w:r>
            <w:r w:rsidR="00C033CE" w:rsidRPr="00B11AFC">
              <w:rPr>
                <w:color w:val="000000"/>
              </w:rPr>
              <w:t>analyst</w:t>
            </w:r>
          </w:p>
        </w:tc>
        <w:tc>
          <w:tcPr>
            <w:tcW w:w="3005" w:type="dxa"/>
          </w:tcPr>
          <w:p w14:paraId="26EE03B2" w14:textId="5125E479" w:rsidR="00C033CE" w:rsidRPr="00B11AFC" w:rsidRDefault="00C033CE" w:rsidP="005804E3">
            <w:pPr>
              <w:jc w:val="left"/>
              <w:rPr>
                <w:color w:val="000000"/>
              </w:rPr>
            </w:pPr>
            <w:r w:rsidRPr="00B11AFC">
              <w:rPr>
                <w:b/>
                <w:color w:val="000000"/>
              </w:rPr>
              <w:t>Results of audit</w:t>
            </w:r>
            <w:r w:rsidRPr="00B11AFC">
              <w:rPr>
                <w:color w:val="000000"/>
              </w:rPr>
              <w:t xml:space="preserve"> and </w:t>
            </w:r>
            <w:r w:rsidRPr="00B11AFC">
              <w:rPr>
                <w:b/>
              </w:rPr>
              <w:t>review</w:t>
            </w:r>
            <w:r w:rsidRPr="00B11AFC">
              <w:t xml:space="preserve"> of completed </w:t>
            </w:r>
            <w:r w:rsidRPr="00B11AFC">
              <w:rPr>
                <w:color w:val="000000"/>
              </w:rPr>
              <w:t>i</w:t>
            </w:r>
            <w:r w:rsidRPr="00B11AFC">
              <w:t>mage analysis comparison proforma spreadsheet</w:t>
            </w:r>
            <w:r w:rsidRPr="00B11AFC">
              <w:rPr>
                <w:color w:val="000000"/>
              </w:rPr>
              <w:t xml:space="preserve"> </w:t>
            </w:r>
            <w:r w:rsidR="00FD6908" w:rsidRPr="00B11AFC">
              <w:t xml:space="preserve">and </w:t>
            </w:r>
            <w:r w:rsidR="00FD6908" w:rsidRPr="00B11AFC">
              <w:rPr>
                <w:b/>
              </w:rPr>
              <w:t>summary</w:t>
            </w:r>
            <w:r w:rsidR="00FD6908" w:rsidRPr="00B11AFC">
              <w:t xml:space="preserve"> of </w:t>
            </w:r>
            <w:r w:rsidR="00FD6908" w:rsidRPr="00B11AFC">
              <w:rPr>
                <w:color w:val="000000"/>
              </w:rPr>
              <w:t>all remedial action taken, and associated rationale</w:t>
            </w:r>
          </w:p>
        </w:tc>
        <w:tc>
          <w:tcPr>
            <w:tcW w:w="3006" w:type="dxa"/>
          </w:tcPr>
          <w:p w14:paraId="1410962A" w14:textId="77777777" w:rsidR="00C033CE" w:rsidRPr="00B11AFC" w:rsidRDefault="00C033CE" w:rsidP="005804E3">
            <w:pPr>
              <w:rPr>
                <w:color w:val="000000"/>
              </w:rPr>
            </w:pPr>
            <w:r w:rsidRPr="00B11AFC">
              <w:rPr>
                <w:color w:val="000000"/>
              </w:rPr>
              <w:t>MS Excel spreadsheet</w:t>
            </w:r>
          </w:p>
          <w:p w14:paraId="5B5D7C35" w14:textId="77777777" w:rsidR="00C033CE" w:rsidRPr="00B11AFC" w:rsidRDefault="00C033CE" w:rsidP="005804E3">
            <w:pPr>
              <w:rPr>
                <w:color w:val="000000"/>
              </w:rPr>
            </w:pPr>
          </w:p>
          <w:p w14:paraId="2C72EAE0" w14:textId="77777777" w:rsidR="00C033CE" w:rsidRPr="00B11AFC" w:rsidRDefault="00C033CE" w:rsidP="005804E3">
            <w:pPr>
              <w:rPr>
                <w:color w:val="000000"/>
              </w:rPr>
            </w:pPr>
            <w:r w:rsidRPr="00B11AFC">
              <w:rPr>
                <w:color w:val="000000"/>
              </w:rPr>
              <w:t>MS Word Document</w:t>
            </w:r>
          </w:p>
        </w:tc>
      </w:tr>
      <w:tr w:rsidR="00C033CE" w:rsidRPr="00B11AFC" w14:paraId="3BE68E13" w14:textId="77777777" w:rsidTr="005804E3">
        <w:tc>
          <w:tcPr>
            <w:tcW w:w="3005" w:type="dxa"/>
          </w:tcPr>
          <w:p w14:paraId="305159DB" w14:textId="318DD0BC" w:rsidR="00C033CE" w:rsidRPr="00B11AFC" w:rsidRDefault="004C0849" w:rsidP="005804E3">
            <w:pPr>
              <w:rPr>
                <w:color w:val="000000"/>
              </w:rPr>
            </w:pPr>
            <w:r>
              <w:rPr>
                <w:color w:val="000000"/>
              </w:rPr>
              <w:t>Auditing</w:t>
            </w:r>
            <w:r w:rsidRPr="00B11AFC">
              <w:rPr>
                <w:color w:val="000000"/>
              </w:rPr>
              <w:t xml:space="preserve"> </w:t>
            </w:r>
            <w:r w:rsidR="00C033CE" w:rsidRPr="00B11AFC">
              <w:rPr>
                <w:color w:val="000000"/>
              </w:rPr>
              <w:t>analyst</w:t>
            </w:r>
          </w:p>
        </w:tc>
        <w:tc>
          <w:tcPr>
            <w:tcW w:w="3005" w:type="dxa"/>
          </w:tcPr>
          <w:p w14:paraId="3BF0E49A" w14:textId="09EFD75E" w:rsidR="00C033CE" w:rsidRPr="00B11AFC" w:rsidRDefault="00C033CE" w:rsidP="005804E3">
            <w:pPr>
              <w:jc w:val="left"/>
              <w:rPr>
                <w:color w:val="000000"/>
              </w:rPr>
            </w:pPr>
            <w:r w:rsidRPr="00B11AFC">
              <w:rPr>
                <w:b/>
                <w:color w:val="000000"/>
              </w:rPr>
              <w:t>Completed</w:t>
            </w:r>
            <w:r w:rsidRPr="00B11AFC">
              <w:rPr>
                <w:color w:val="000000"/>
              </w:rPr>
              <w:t xml:space="preserve"> i</w:t>
            </w:r>
            <w:r w:rsidRPr="00B11AFC">
              <w:t xml:space="preserve">mage analysis comparison proforma spreadsheet, </w:t>
            </w:r>
            <w:r w:rsidRPr="00B11AFC">
              <w:rPr>
                <w:b/>
              </w:rPr>
              <w:t>review</w:t>
            </w:r>
            <w:r w:rsidRPr="00B11AFC">
              <w:t xml:space="preserve"> of completed </w:t>
            </w:r>
            <w:r w:rsidRPr="00B11AFC">
              <w:rPr>
                <w:color w:val="000000"/>
              </w:rPr>
              <w:t>i</w:t>
            </w:r>
            <w:r w:rsidRPr="00B11AFC">
              <w:t xml:space="preserve">mage analysis comparison proforma spreadsheet </w:t>
            </w:r>
          </w:p>
        </w:tc>
        <w:tc>
          <w:tcPr>
            <w:tcW w:w="3006" w:type="dxa"/>
          </w:tcPr>
          <w:p w14:paraId="237EAAB5" w14:textId="77777777" w:rsidR="00C033CE" w:rsidRPr="00B11AFC" w:rsidRDefault="00C033CE" w:rsidP="005804E3">
            <w:pPr>
              <w:rPr>
                <w:color w:val="000000"/>
              </w:rPr>
            </w:pPr>
            <w:r w:rsidRPr="00B11AFC">
              <w:rPr>
                <w:color w:val="000000"/>
              </w:rPr>
              <w:t>MS Excel spreadsheet</w:t>
            </w:r>
          </w:p>
          <w:p w14:paraId="4D67B586" w14:textId="77777777" w:rsidR="00C033CE" w:rsidRPr="00B11AFC" w:rsidRDefault="00C033CE" w:rsidP="005804E3">
            <w:pPr>
              <w:rPr>
                <w:color w:val="000000"/>
              </w:rPr>
            </w:pPr>
          </w:p>
          <w:p w14:paraId="1EABB25E" w14:textId="77777777" w:rsidR="00C033CE" w:rsidRPr="00B11AFC" w:rsidRDefault="00C033CE" w:rsidP="005804E3">
            <w:pPr>
              <w:rPr>
                <w:color w:val="000000"/>
              </w:rPr>
            </w:pPr>
            <w:r w:rsidRPr="00B11AFC">
              <w:rPr>
                <w:color w:val="000000"/>
              </w:rPr>
              <w:t>MS Word Document</w:t>
            </w:r>
          </w:p>
        </w:tc>
      </w:tr>
    </w:tbl>
    <w:p w14:paraId="16E54526" w14:textId="77777777" w:rsidR="00C033CE" w:rsidRPr="00B11AFC" w:rsidRDefault="00C033CE" w:rsidP="00C033CE">
      <w:pPr>
        <w:rPr>
          <w:sz w:val="20"/>
          <w:szCs w:val="20"/>
        </w:rPr>
      </w:pPr>
    </w:p>
    <w:p w14:paraId="21E7D59D" w14:textId="77777777" w:rsidR="002F76F1" w:rsidRDefault="002F76F1">
      <w:pPr>
        <w:autoSpaceDE/>
        <w:autoSpaceDN/>
        <w:adjustRightInd/>
        <w:spacing w:before="0" w:after="200" w:line="276" w:lineRule="auto"/>
        <w:jc w:val="left"/>
        <w:rPr>
          <w:b/>
          <w:bCs/>
          <w:iCs/>
          <w:sz w:val="24"/>
          <w:szCs w:val="24"/>
        </w:rPr>
      </w:pPr>
      <w:bookmarkStart w:id="64" w:name="_Toc85546981"/>
      <w:bookmarkStart w:id="65" w:name="_Toc81315361"/>
      <w:bookmarkEnd w:id="64"/>
      <w:r>
        <w:rPr>
          <w:b/>
          <w:bCs/>
          <w:iCs/>
          <w:sz w:val="24"/>
          <w:szCs w:val="24"/>
        </w:rPr>
        <w:br w:type="page"/>
      </w:r>
    </w:p>
    <w:p w14:paraId="75A973B1" w14:textId="7423F12A" w:rsidR="00D16A25" w:rsidRPr="002F76F1" w:rsidRDefault="00D16A25" w:rsidP="00D16A25">
      <w:pPr>
        <w:keepNext/>
        <w:numPr>
          <w:ilvl w:val="1"/>
          <w:numId w:val="5"/>
        </w:numPr>
        <w:spacing w:before="200"/>
        <w:ind w:left="792"/>
        <w:outlineLvl w:val="1"/>
        <w:rPr>
          <w:b/>
          <w:bCs/>
          <w:iCs/>
        </w:rPr>
      </w:pPr>
      <w:bookmarkStart w:id="66" w:name="_Toc86067262"/>
      <w:r w:rsidRPr="002F76F1">
        <w:rPr>
          <w:b/>
          <w:bCs/>
          <w:iCs/>
        </w:rPr>
        <w:lastRenderedPageBreak/>
        <w:t>External Quality Assurance process for video analysis</w:t>
      </w:r>
      <w:bookmarkEnd w:id="65"/>
      <w:bookmarkEnd w:id="66"/>
    </w:p>
    <w:p w14:paraId="00C834EE" w14:textId="77777777" w:rsidR="00D16A25" w:rsidRPr="00D41D67" w:rsidRDefault="00D16A25" w:rsidP="00D16A25">
      <w:bookmarkStart w:id="67" w:name="_Toc531180441"/>
    </w:p>
    <w:p w14:paraId="1BA34A08" w14:textId="77777777" w:rsidR="00D16A25" w:rsidRPr="00D41D67" w:rsidRDefault="00D16A25" w:rsidP="00D16A25">
      <w:pPr>
        <w:rPr>
          <w:b/>
          <w:color w:val="000000"/>
        </w:rPr>
      </w:pPr>
      <w:r w:rsidRPr="00D41D67">
        <w:rPr>
          <w:b/>
          <w:color w:val="000000"/>
        </w:rPr>
        <w:t xml:space="preserve">Ten percent of video transects analysed are to be subject to an independent external QA process. </w:t>
      </w:r>
    </w:p>
    <w:p w14:paraId="625BD7E4" w14:textId="77777777" w:rsidR="00D16A25" w:rsidRPr="00D41D67" w:rsidRDefault="00D16A25" w:rsidP="00D16A25">
      <w:r w:rsidRPr="00D41D67">
        <w:t>The following steps will be adhered to:</w:t>
      </w:r>
    </w:p>
    <w:p w14:paraId="78763A00" w14:textId="77777777" w:rsidR="00D16A25" w:rsidRPr="00D41D67" w:rsidRDefault="00D16A25" w:rsidP="006C2CDE">
      <w:pPr>
        <w:numPr>
          <w:ilvl w:val="0"/>
          <w:numId w:val="9"/>
        </w:numPr>
        <w:spacing w:line="276" w:lineRule="auto"/>
      </w:pPr>
      <w:r w:rsidRPr="00D41D67">
        <w:t>Video to be quality assured will be selected by JNCC;</w:t>
      </w:r>
    </w:p>
    <w:p w14:paraId="6A9C175F" w14:textId="77777777" w:rsidR="00D16A25" w:rsidRPr="00D41D67" w:rsidRDefault="00D16A25" w:rsidP="006C2CDE">
      <w:pPr>
        <w:numPr>
          <w:ilvl w:val="0"/>
          <w:numId w:val="9"/>
        </w:numPr>
        <w:spacing w:line="276" w:lineRule="auto"/>
      </w:pPr>
      <w:r w:rsidRPr="00D41D67">
        <w:t>The auditing analysts receive the video data from JNCC and project level identifications (</w:t>
      </w:r>
      <w:proofErr w:type="gramStart"/>
      <w:r w:rsidRPr="00D41D67">
        <w:t>i.e.</w:t>
      </w:r>
      <w:proofErr w:type="gramEnd"/>
      <w:r w:rsidRPr="00D41D67">
        <w:t xml:space="preserve"> image taxonomic reference collections) from the original analyst. Abundance data are not provided to the auditing analysts, to ensure auditing analyst enumeration is undertaken blind;</w:t>
      </w:r>
    </w:p>
    <w:bookmarkEnd w:id="67"/>
    <w:p w14:paraId="303B5722" w14:textId="75A1D91F" w:rsidR="00C033CE" w:rsidRPr="00B40E59" w:rsidRDefault="00C033CE" w:rsidP="006C2CDE">
      <w:pPr>
        <w:pStyle w:val="ListParagraph"/>
        <w:numPr>
          <w:ilvl w:val="0"/>
          <w:numId w:val="9"/>
        </w:numPr>
      </w:pPr>
      <w:r w:rsidRPr="00B40E59">
        <w:t>The auditing analysts complete the video analysis for selected video transects as described above</w:t>
      </w:r>
      <w:r w:rsidR="0098125C">
        <w:t>.</w:t>
      </w:r>
    </w:p>
    <w:p w14:paraId="6F8A9355" w14:textId="5D135DD7" w:rsidR="00C033CE" w:rsidRPr="00B40E59" w:rsidRDefault="00C033CE" w:rsidP="006C2CDE">
      <w:pPr>
        <w:pStyle w:val="ListParagraph"/>
        <w:numPr>
          <w:ilvl w:val="0"/>
          <w:numId w:val="9"/>
        </w:numPr>
      </w:pPr>
      <w:r w:rsidRPr="00B40E59">
        <w:t>The results are sent to JNCC and original analysts</w:t>
      </w:r>
      <w:r w:rsidR="0098125C">
        <w:t>.</w:t>
      </w:r>
    </w:p>
    <w:p w14:paraId="324317DE" w14:textId="4B03EA61" w:rsidR="00C033CE" w:rsidRPr="00B40E59" w:rsidRDefault="00C033CE" w:rsidP="006C2CDE">
      <w:pPr>
        <w:pStyle w:val="ListParagraph"/>
        <w:numPr>
          <w:ilvl w:val="0"/>
          <w:numId w:val="9"/>
        </w:numPr>
      </w:pPr>
      <w:r w:rsidRPr="00B40E59">
        <w:t xml:space="preserve">The </w:t>
      </w:r>
      <w:r w:rsidR="004C0849">
        <w:t>auditing</w:t>
      </w:r>
      <w:r w:rsidR="004C0849" w:rsidRPr="00B40E59">
        <w:t xml:space="preserve"> </w:t>
      </w:r>
      <w:r w:rsidRPr="00B40E59">
        <w:t>analysts complete the JNCC video analysis comparison proforma spreadsheet</w:t>
      </w:r>
      <w:r w:rsidR="0098125C">
        <w:t>.</w:t>
      </w:r>
      <w:r w:rsidRPr="00B40E59">
        <w:t xml:space="preserve"> </w:t>
      </w:r>
    </w:p>
    <w:p w14:paraId="52F78061" w14:textId="77777777" w:rsidR="00C033CE" w:rsidRPr="00B40E59" w:rsidRDefault="00C033CE" w:rsidP="006C2CDE">
      <w:pPr>
        <w:pStyle w:val="ListParagraph"/>
        <w:numPr>
          <w:ilvl w:val="0"/>
          <w:numId w:val="9"/>
        </w:numPr>
      </w:pPr>
      <w:r w:rsidRPr="00B40E59">
        <w:t xml:space="preserve">JNCC, the original and the auditing analysts meet to resolve any discrepancies in taxa identification and broad-scale habitat/biotope assignment to the satisfaction of all parties.  </w:t>
      </w:r>
    </w:p>
    <w:p w14:paraId="7C04F62E" w14:textId="65B7545B" w:rsidR="00C033CE" w:rsidRPr="00B40E59" w:rsidRDefault="00C033CE" w:rsidP="00C033CE">
      <w:pPr>
        <w:rPr>
          <w:color w:val="000000"/>
        </w:rPr>
      </w:pPr>
      <w:r w:rsidRPr="00B40E59">
        <w:rPr>
          <w:color w:val="000000"/>
        </w:rPr>
        <w:t xml:space="preserve">Any remedial action required following the QA process must be completed within an agreed timeframe at no extra cost to the project.  </w:t>
      </w:r>
    </w:p>
    <w:p w14:paraId="656546F5" w14:textId="77777777" w:rsidR="00C033CE" w:rsidRPr="00D41D67" w:rsidRDefault="00C033CE" w:rsidP="00C033CE">
      <w:pPr>
        <w:rPr>
          <w:color w:val="000000"/>
          <w:sz w:val="10"/>
          <w:szCs w:val="10"/>
        </w:rPr>
      </w:pPr>
    </w:p>
    <w:p w14:paraId="796015C5" w14:textId="77777777" w:rsidR="00C033CE" w:rsidRPr="00B40E59" w:rsidRDefault="00C033CE" w:rsidP="00C033CE">
      <w:pPr>
        <w:rPr>
          <w:color w:val="000000"/>
        </w:rPr>
      </w:pPr>
      <w:r w:rsidRPr="00B40E59">
        <w:rPr>
          <w:color w:val="000000"/>
        </w:rPr>
        <w:t>All remedial action taken, and associated rationale, are to be agreed with JNCC before being implemented, recorded and provided as outputs of this contract. The contract shall not be deemed complete until this external Quality Assurance step has been completed successfully.</w:t>
      </w:r>
    </w:p>
    <w:p w14:paraId="2CABAF03" w14:textId="77777777" w:rsidR="00C033CE" w:rsidRPr="00B11AFC" w:rsidRDefault="00C033CE" w:rsidP="00C033CE">
      <w:pPr>
        <w:tabs>
          <w:tab w:val="left" w:pos="3410"/>
        </w:tabs>
        <w:rPr>
          <w:sz w:val="20"/>
          <w:szCs w:val="20"/>
        </w:rPr>
      </w:pPr>
    </w:p>
    <w:tbl>
      <w:tblPr>
        <w:tblStyle w:val="TableGrid"/>
        <w:tblW w:w="0" w:type="auto"/>
        <w:tblLook w:val="04A0" w:firstRow="1" w:lastRow="0" w:firstColumn="1" w:lastColumn="0" w:noHBand="0" w:noVBand="1"/>
      </w:tblPr>
      <w:tblGrid>
        <w:gridCol w:w="3005"/>
        <w:gridCol w:w="3005"/>
        <w:gridCol w:w="3006"/>
      </w:tblGrid>
      <w:tr w:rsidR="00C033CE" w:rsidRPr="00B11AFC" w14:paraId="2D946ACF" w14:textId="77777777" w:rsidTr="005804E3">
        <w:tc>
          <w:tcPr>
            <w:tcW w:w="3005" w:type="dxa"/>
          </w:tcPr>
          <w:p w14:paraId="5165D3F1" w14:textId="77777777" w:rsidR="00C033CE" w:rsidRPr="00B11AFC" w:rsidRDefault="00C033CE" w:rsidP="005804E3">
            <w:pPr>
              <w:rPr>
                <w:b/>
                <w:color w:val="000000"/>
              </w:rPr>
            </w:pPr>
            <w:r w:rsidRPr="00B11AFC">
              <w:rPr>
                <w:b/>
                <w:color w:val="000000"/>
              </w:rPr>
              <w:t>Party</w:t>
            </w:r>
          </w:p>
        </w:tc>
        <w:tc>
          <w:tcPr>
            <w:tcW w:w="3005" w:type="dxa"/>
          </w:tcPr>
          <w:p w14:paraId="4A8093D3" w14:textId="77777777" w:rsidR="00C033CE" w:rsidRPr="00B11AFC" w:rsidRDefault="00C033CE" w:rsidP="005804E3">
            <w:pPr>
              <w:rPr>
                <w:b/>
                <w:color w:val="000000"/>
              </w:rPr>
            </w:pPr>
            <w:r w:rsidRPr="00B11AFC">
              <w:rPr>
                <w:b/>
                <w:color w:val="000000"/>
              </w:rPr>
              <w:t>To provide</w:t>
            </w:r>
          </w:p>
        </w:tc>
        <w:tc>
          <w:tcPr>
            <w:tcW w:w="3006" w:type="dxa"/>
          </w:tcPr>
          <w:p w14:paraId="41B3E63C" w14:textId="77777777" w:rsidR="00C033CE" w:rsidRPr="00B11AFC" w:rsidRDefault="00C033CE" w:rsidP="005804E3">
            <w:pPr>
              <w:rPr>
                <w:b/>
                <w:color w:val="000000"/>
              </w:rPr>
            </w:pPr>
            <w:r w:rsidRPr="00B11AFC">
              <w:rPr>
                <w:b/>
                <w:color w:val="000000"/>
              </w:rPr>
              <w:t>Format</w:t>
            </w:r>
          </w:p>
        </w:tc>
      </w:tr>
      <w:tr w:rsidR="00C033CE" w:rsidRPr="00B11AFC" w14:paraId="7E757994" w14:textId="77777777" w:rsidTr="005804E3">
        <w:tc>
          <w:tcPr>
            <w:tcW w:w="3005" w:type="dxa"/>
          </w:tcPr>
          <w:p w14:paraId="31D246F7" w14:textId="77777777" w:rsidR="00C033CE" w:rsidRPr="00B11AFC" w:rsidRDefault="00C033CE" w:rsidP="005804E3">
            <w:pPr>
              <w:rPr>
                <w:color w:val="000000"/>
              </w:rPr>
            </w:pPr>
            <w:r>
              <w:t>JNCC</w:t>
            </w:r>
          </w:p>
        </w:tc>
        <w:tc>
          <w:tcPr>
            <w:tcW w:w="3005" w:type="dxa"/>
          </w:tcPr>
          <w:p w14:paraId="6AF93B4F" w14:textId="77777777" w:rsidR="00C033CE" w:rsidRPr="00B11AFC" w:rsidRDefault="00C033CE" w:rsidP="005804E3">
            <w:pPr>
              <w:jc w:val="left"/>
              <w:rPr>
                <w:color w:val="000000"/>
              </w:rPr>
            </w:pPr>
            <w:r w:rsidRPr="00B11AFC">
              <w:t xml:space="preserve">Video analysis comparison proforma spreadsheet </w:t>
            </w:r>
            <w:r w:rsidRPr="00B11AFC">
              <w:rPr>
                <w:b/>
              </w:rPr>
              <w:t>template</w:t>
            </w:r>
            <w:r w:rsidRPr="00B11AFC">
              <w:t xml:space="preserve"> and </w:t>
            </w:r>
            <w:r w:rsidRPr="00B11AFC">
              <w:rPr>
                <w:b/>
              </w:rPr>
              <w:t>review</w:t>
            </w:r>
            <w:r w:rsidRPr="00B11AFC">
              <w:t xml:space="preserve"> of completed </w:t>
            </w:r>
            <w:r w:rsidRPr="00B11AFC">
              <w:rPr>
                <w:color w:val="000000"/>
              </w:rPr>
              <w:t>video</w:t>
            </w:r>
            <w:r w:rsidRPr="00B11AFC">
              <w:t xml:space="preserve"> analysis comparison proforma spreadsheet</w:t>
            </w:r>
          </w:p>
        </w:tc>
        <w:tc>
          <w:tcPr>
            <w:tcW w:w="3006" w:type="dxa"/>
          </w:tcPr>
          <w:p w14:paraId="76652DC6" w14:textId="77777777" w:rsidR="00C033CE" w:rsidRPr="00B11AFC" w:rsidRDefault="00C033CE" w:rsidP="005804E3">
            <w:pPr>
              <w:rPr>
                <w:color w:val="000000"/>
              </w:rPr>
            </w:pPr>
            <w:r w:rsidRPr="00B11AFC">
              <w:rPr>
                <w:color w:val="000000"/>
              </w:rPr>
              <w:t>MS Excel spreadsheet</w:t>
            </w:r>
          </w:p>
          <w:p w14:paraId="2299EA4F" w14:textId="77777777" w:rsidR="00C033CE" w:rsidRPr="00B11AFC" w:rsidRDefault="00C033CE" w:rsidP="005804E3">
            <w:pPr>
              <w:rPr>
                <w:color w:val="000000"/>
              </w:rPr>
            </w:pPr>
          </w:p>
          <w:p w14:paraId="05BEA967" w14:textId="77777777" w:rsidR="00C033CE" w:rsidRPr="00B11AFC" w:rsidRDefault="00C033CE" w:rsidP="005804E3">
            <w:pPr>
              <w:rPr>
                <w:color w:val="000000"/>
              </w:rPr>
            </w:pPr>
            <w:r w:rsidRPr="00B11AFC">
              <w:rPr>
                <w:color w:val="000000"/>
              </w:rPr>
              <w:t>MS Word Document</w:t>
            </w:r>
          </w:p>
        </w:tc>
      </w:tr>
      <w:tr w:rsidR="00C033CE" w:rsidRPr="00B11AFC" w14:paraId="3D689192" w14:textId="77777777" w:rsidTr="005804E3">
        <w:tc>
          <w:tcPr>
            <w:tcW w:w="3005" w:type="dxa"/>
          </w:tcPr>
          <w:p w14:paraId="7BC62690" w14:textId="452C1C2C" w:rsidR="00C033CE" w:rsidRPr="00B11AFC" w:rsidRDefault="004C0849" w:rsidP="005804E3">
            <w:pPr>
              <w:rPr>
                <w:color w:val="000000"/>
              </w:rPr>
            </w:pPr>
            <w:r>
              <w:rPr>
                <w:color w:val="000000"/>
              </w:rPr>
              <w:t xml:space="preserve">Original </w:t>
            </w:r>
            <w:r w:rsidR="00C033CE" w:rsidRPr="00B11AFC">
              <w:rPr>
                <w:color w:val="000000"/>
              </w:rPr>
              <w:t>analyst</w:t>
            </w:r>
          </w:p>
        </w:tc>
        <w:tc>
          <w:tcPr>
            <w:tcW w:w="3005" w:type="dxa"/>
          </w:tcPr>
          <w:p w14:paraId="7BC24FA1" w14:textId="75FEA695" w:rsidR="00C033CE" w:rsidRPr="00B11AFC" w:rsidRDefault="00C033CE" w:rsidP="005804E3">
            <w:pPr>
              <w:jc w:val="left"/>
              <w:rPr>
                <w:color w:val="000000"/>
              </w:rPr>
            </w:pPr>
            <w:r w:rsidRPr="00B11AFC">
              <w:rPr>
                <w:b/>
                <w:color w:val="000000"/>
              </w:rPr>
              <w:t>Results of audit</w:t>
            </w:r>
            <w:r w:rsidRPr="00B11AFC">
              <w:rPr>
                <w:color w:val="000000"/>
              </w:rPr>
              <w:t xml:space="preserve"> and </w:t>
            </w:r>
            <w:r w:rsidRPr="00B11AFC">
              <w:rPr>
                <w:b/>
              </w:rPr>
              <w:t>review</w:t>
            </w:r>
            <w:r w:rsidRPr="00B11AFC">
              <w:t xml:space="preserve"> of completed </w:t>
            </w:r>
            <w:r w:rsidRPr="00B11AFC">
              <w:rPr>
                <w:color w:val="000000"/>
              </w:rPr>
              <w:t>video</w:t>
            </w:r>
            <w:r w:rsidRPr="00B11AFC">
              <w:t xml:space="preserve"> analysis comparison proforma spreadsheet</w:t>
            </w:r>
            <w:r w:rsidRPr="00B11AFC">
              <w:rPr>
                <w:color w:val="000000"/>
              </w:rPr>
              <w:t xml:space="preserve"> </w:t>
            </w:r>
            <w:r w:rsidR="00FD6908" w:rsidRPr="00B11AFC">
              <w:t xml:space="preserve">and </w:t>
            </w:r>
            <w:r w:rsidR="00FD6908" w:rsidRPr="00B11AFC">
              <w:rPr>
                <w:b/>
              </w:rPr>
              <w:t>summary</w:t>
            </w:r>
            <w:r w:rsidR="00FD6908" w:rsidRPr="00B11AFC">
              <w:t xml:space="preserve"> of </w:t>
            </w:r>
            <w:r w:rsidR="00FD6908" w:rsidRPr="00B11AFC">
              <w:rPr>
                <w:color w:val="000000"/>
              </w:rPr>
              <w:t>all remedial action taken, and associated rationale</w:t>
            </w:r>
          </w:p>
        </w:tc>
        <w:tc>
          <w:tcPr>
            <w:tcW w:w="3006" w:type="dxa"/>
          </w:tcPr>
          <w:p w14:paraId="6875D44A" w14:textId="77777777" w:rsidR="00C033CE" w:rsidRPr="00B11AFC" w:rsidRDefault="00C033CE" w:rsidP="005804E3">
            <w:pPr>
              <w:rPr>
                <w:color w:val="000000"/>
              </w:rPr>
            </w:pPr>
            <w:r w:rsidRPr="00B11AFC">
              <w:rPr>
                <w:color w:val="000000"/>
              </w:rPr>
              <w:t>MS Excel spreadsheet</w:t>
            </w:r>
          </w:p>
          <w:p w14:paraId="0B5DFE04" w14:textId="77777777" w:rsidR="00C033CE" w:rsidRPr="00B11AFC" w:rsidRDefault="00C033CE" w:rsidP="005804E3">
            <w:pPr>
              <w:rPr>
                <w:color w:val="000000"/>
              </w:rPr>
            </w:pPr>
          </w:p>
          <w:p w14:paraId="2FE69ED8" w14:textId="77777777" w:rsidR="00C033CE" w:rsidRPr="00B11AFC" w:rsidRDefault="00C033CE" w:rsidP="005804E3">
            <w:pPr>
              <w:rPr>
                <w:color w:val="000000"/>
              </w:rPr>
            </w:pPr>
            <w:r w:rsidRPr="00B11AFC">
              <w:rPr>
                <w:color w:val="000000"/>
              </w:rPr>
              <w:t>MS Word Document</w:t>
            </w:r>
          </w:p>
        </w:tc>
      </w:tr>
      <w:tr w:rsidR="00C033CE" w:rsidRPr="00B11AFC" w14:paraId="263A63E8" w14:textId="77777777" w:rsidTr="005804E3">
        <w:tc>
          <w:tcPr>
            <w:tcW w:w="3005" w:type="dxa"/>
          </w:tcPr>
          <w:p w14:paraId="6FA5645B" w14:textId="48419A27" w:rsidR="00C033CE" w:rsidRPr="00B11AFC" w:rsidRDefault="004C0849" w:rsidP="005804E3">
            <w:pPr>
              <w:rPr>
                <w:color w:val="000000"/>
              </w:rPr>
            </w:pPr>
            <w:r w:rsidRPr="00B11AFC">
              <w:rPr>
                <w:color w:val="000000"/>
              </w:rPr>
              <w:t xml:space="preserve">Auditing </w:t>
            </w:r>
            <w:r w:rsidR="00C033CE" w:rsidRPr="00B11AFC">
              <w:rPr>
                <w:color w:val="000000"/>
              </w:rPr>
              <w:t>analyst</w:t>
            </w:r>
          </w:p>
        </w:tc>
        <w:tc>
          <w:tcPr>
            <w:tcW w:w="3005" w:type="dxa"/>
          </w:tcPr>
          <w:p w14:paraId="3707DA7D" w14:textId="6FCF1251" w:rsidR="00C033CE" w:rsidRPr="00B11AFC" w:rsidRDefault="00C033CE" w:rsidP="005804E3">
            <w:pPr>
              <w:jc w:val="left"/>
              <w:rPr>
                <w:color w:val="000000"/>
              </w:rPr>
            </w:pPr>
            <w:r w:rsidRPr="00B11AFC">
              <w:rPr>
                <w:b/>
                <w:color w:val="000000"/>
              </w:rPr>
              <w:t>Completed</w:t>
            </w:r>
            <w:r w:rsidRPr="00B11AFC">
              <w:rPr>
                <w:color w:val="000000"/>
              </w:rPr>
              <w:t xml:space="preserve"> video</w:t>
            </w:r>
            <w:r w:rsidRPr="00B11AFC">
              <w:t xml:space="preserve"> analysis comparison proforma spreadsheet, </w:t>
            </w:r>
            <w:r w:rsidRPr="00B11AFC">
              <w:rPr>
                <w:b/>
              </w:rPr>
              <w:t>review</w:t>
            </w:r>
            <w:r w:rsidRPr="00B11AFC">
              <w:t xml:space="preserve"> of completed </w:t>
            </w:r>
            <w:r w:rsidRPr="00B11AFC">
              <w:rPr>
                <w:color w:val="000000"/>
              </w:rPr>
              <w:t>vid</w:t>
            </w:r>
            <w:r w:rsidRPr="00B11AFC">
              <w:t xml:space="preserve">eo analysis comparison proforma spreadsheet </w:t>
            </w:r>
          </w:p>
        </w:tc>
        <w:tc>
          <w:tcPr>
            <w:tcW w:w="3006" w:type="dxa"/>
          </w:tcPr>
          <w:p w14:paraId="4355C8BF" w14:textId="77777777" w:rsidR="00C033CE" w:rsidRPr="00B11AFC" w:rsidRDefault="00C033CE" w:rsidP="005804E3">
            <w:pPr>
              <w:rPr>
                <w:color w:val="000000"/>
              </w:rPr>
            </w:pPr>
            <w:r w:rsidRPr="00B11AFC">
              <w:rPr>
                <w:color w:val="000000"/>
              </w:rPr>
              <w:t>MS Excel spreadsheet</w:t>
            </w:r>
          </w:p>
          <w:p w14:paraId="4D033156" w14:textId="77777777" w:rsidR="00C033CE" w:rsidRPr="00B11AFC" w:rsidRDefault="00C033CE" w:rsidP="005804E3">
            <w:pPr>
              <w:rPr>
                <w:color w:val="000000"/>
              </w:rPr>
            </w:pPr>
          </w:p>
          <w:p w14:paraId="0E8883F1" w14:textId="77777777" w:rsidR="00C033CE" w:rsidRPr="00B11AFC" w:rsidRDefault="00C033CE" w:rsidP="005804E3">
            <w:pPr>
              <w:rPr>
                <w:color w:val="000000"/>
              </w:rPr>
            </w:pPr>
            <w:r w:rsidRPr="00B11AFC">
              <w:rPr>
                <w:color w:val="000000"/>
              </w:rPr>
              <w:t>MS Word Document</w:t>
            </w:r>
          </w:p>
        </w:tc>
      </w:tr>
    </w:tbl>
    <w:p w14:paraId="785F77AC" w14:textId="2A4A8578" w:rsidR="00D16A25" w:rsidRPr="00D16A25" w:rsidRDefault="00D16A25">
      <w:pPr>
        <w:numPr>
          <w:ilvl w:val="0"/>
          <w:numId w:val="5"/>
        </w:numPr>
        <w:autoSpaceDE/>
        <w:autoSpaceDN/>
        <w:adjustRightInd/>
        <w:spacing w:before="0" w:after="200" w:line="276" w:lineRule="auto"/>
        <w:jc w:val="left"/>
        <w:rPr>
          <w:b/>
          <w:bCs/>
          <w:iCs/>
          <w:sz w:val="24"/>
          <w:szCs w:val="24"/>
        </w:rPr>
      </w:pPr>
      <w:bookmarkStart w:id="68" w:name="_Toc369166746"/>
      <w:bookmarkStart w:id="69" w:name="_Toc369166747"/>
      <w:bookmarkStart w:id="70" w:name="_Toc369166749"/>
      <w:bookmarkStart w:id="71" w:name="_Toc369166750"/>
      <w:bookmarkStart w:id="72" w:name="_Toc369166760"/>
      <w:bookmarkStart w:id="73" w:name="_Toc369169618"/>
      <w:bookmarkStart w:id="74" w:name="_Toc81315362"/>
      <w:bookmarkStart w:id="75" w:name="_Toc531180442"/>
      <w:bookmarkEnd w:id="68"/>
      <w:bookmarkEnd w:id="69"/>
      <w:bookmarkEnd w:id="70"/>
      <w:bookmarkEnd w:id="71"/>
      <w:bookmarkEnd w:id="72"/>
      <w:bookmarkEnd w:id="73"/>
      <w:r w:rsidRPr="00D16A25">
        <w:rPr>
          <w:b/>
          <w:bCs/>
          <w:iCs/>
          <w:sz w:val="24"/>
          <w:szCs w:val="24"/>
        </w:rPr>
        <w:lastRenderedPageBreak/>
        <w:t>Outputs</w:t>
      </w:r>
      <w:bookmarkEnd w:id="74"/>
    </w:p>
    <w:bookmarkEnd w:id="75"/>
    <w:p w14:paraId="46EC078A" w14:textId="7AFDDB66" w:rsidR="00691905" w:rsidRPr="00B40E59" w:rsidRDefault="007E3575" w:rsidP="00691905">
      <w:pPr>
        <w:jc w:val="left"/>
      </w:pPr>
      <w:r w:rsidRPr="00B40E59">
        <w:t>JNCC</w:t>
      </w:r>
      <w:r w:rsidR="00A51FB7" w:rsidRPr="00B40E59">
        <w:t xml:space="preserve"> require the successful contractor to provide analysis results in </w:t>
      </w:r>
      <w:r w:rsidR="00C11AE2" w:rsidRPr="00B40E59">
        <w:t xml:space="preserve">the MEDIN compliant </w:t>
      </w:r>
      <w:r w:rsidRPr="00B40E59">
        <w:t xml:space="preserve">Big Picture Quality Assurance Framework </w:t>
      </w:r>
      <w:r w:rsidR="00C11AE2" w:rsidRPr="00B40E59">
        <w:t>MS Excel proforma spreadsheets</w:t>
      </w:r>
      <w:r w:rsidRPr="00B40E59">
        <w:rPr>
          <w:rStyle w:val="FootnoteReference"/>
        </w:rPr>
        <w:footnoteReference w:id="13"/>
      </w:r>
      <w:r w:rsidR="00C11AE2" w:rsidRPr="00B40E59">
        <w:t xml:space="preserve">. </w:t>
      </w:r>
    </w:p>
    <w:p w14:paraId="75EAB188" w14:textId="6E94A3C8" w:rsidR="00896EC0" w:rsidRPr="00B40E59" w:rsidRDefault="00896EC0" w:rsidP="00193FAD">
      <w:pPr>
        <w:jc w:val="left"/>
      </w:pPr>
      <w:r w:rsidRPr="00B40E59">
        <w:t>Please note the Final Report must adhere to the JNCC report template and house style</w:t>
      </w:r>
      <w:r w:rsidR="00E5526C" w:rsidRPr="00B40E59">
        <w:t xml:space="preserve"> (will be provided to successful contractor at start-up meeting)</w:t>
      </w:r>
      <w:r w:rsidRPr="0062712F">
        <w:t>.</w:t>
      </w:r>
    </w:p>
    <w:p w14:paraId="47A9B042" w14:textId="02364047" w:rsidR="00896EC0" w:rsidRPr="00B40E59" w:rsidRDefault="00896EC0" w:rsidP="00896EC0">
      <w:r w:rsidRPr="00B40E59">
        <w:t>The report should be no longer than 1</w:t>
      </w:r>
      <w:r w:rsidR="00495640" w:rsidRPr="00B40E59">
        <w:t>0</w:t>
      </w:r>
      <w:r w:rsidRPr="00B40E59">
        <w:t xml:space="preserve">,000 words including all tables and appendices. </w:t>
      </w:r>
    </w:p>
    <w:p w14:paraId="53DBA593" w14:textId="77777777" w:rsidR="00896EC0" w:rsidRPr="00B40E59" w:rsidRDefault="00896EC0" w:rsidP="00896EC0">
      <w:r w:rsidRPr="00B40E59">
        <w:t>The report should be provided electronically via email as a Microsoft Word document, and will include the following sections:</w:t>
      </w:r>
    </w:p>
    <w:p w14:paraId="2C6BCAD3" w14:textId="77777777" w:rsidR="00896EC0" w:rsidRPr="00B40E59" w:rsidRDefault="00896EC0" w:rsidP="006C2CDE">
      <w:pPr>
        <w:pStyle w:val="ListParagraph"/>
        <w:numPr>
          <w:ilvl w:val="0"/>
          <w:numId w:val="8"/>
        </w:numPr>
        <w:autoSpaceDE/>
        <w:autoSpaceDN/>
        <w:adjustRightInd/>
        <w:spacing w:before="0" w:after="0" w:line="240" w:lineRule="auto"/>
        <w:contextualSpacing/>
        <w:jc w:val="left"/>
      </w:pPr>
      <w:r w:rsidRPr="00B40E59">
        <w:t xml:space="preserve">Methodology </w:t>
      </w:r>
    </w:p>
    <w:p w14:paraId="3E50D300" w14:textId="77777777" w:rsidR="00896EC0" w:rsidRPr="00B40E59" w:rsidRDefault="00896EC0" w:rsidP="006C2CDE">
      <w:pPr>
        <w:pStyle w:val="ListParagraph"/>
        <w:numPr>
          <w:ilvl w:val="0"/>
          <w:numId w:val="8"/>
        </w:numPr>
        <w:autoSpaceDE/>
        <w:autoSpaceDN/>
        <w:adjustRightInd/>
        <w:spacing w:before="0" w:after="0" w:line="240" w:lineRule="auto"/>
        <w:contextualSpacing/>
        <w:jc w:val="left"/>
      </w:pPr>
      <w:r w:rsidRPr="00B40E59">
        <w:t>Results</w:t>
      </w:r>
    </w:p>
    <w:p w14:paraId="3DBB7261" w14:textId="77777777" w:rsidR="00896EC0" w:rsidRPr="00B40E59" w:rsidRDefault="00896EC0" w:rsidP="006C2CDE">
      <w:pPr>
        <w:pStyle w:val="ListParagraph"/>
        <w:numPr>
          <w:ilvl w:val="0"/>
          <w:numId w:val="8"/>
        </w:numPr>
        <w:autoSpaceDE/>
        <w:autoSpaceDN/>
        <w:adjustRightInd/>
        <w:spacing w:before="0" w:after="0" w:line="240" w:lineRule="auto"/>
        <w:contextualSpacing/>
        <w:jc w:val="left"/>
      </w:pPr>
      <w:r w:rsidRPr="00B40E59">
        <w:t>Details of all QA work undertaken, and any remedial action deemed necessary.</w:t>
      </w:r>
    </w:p>
    <w:p w14:paraId="416C61A4" w14:textId="77777777" w:rsidR="00896EC0" w:rsidRPr="00B11AFC" w:rsidRDefault="00896EC0" w:rsidP="00C11AE2">
      <w:pPr>
        <w:jc w:val="left"/>
        <w:rPr>
          <w:sz w:val="20"/>
          <w:szCs w:val="20"/>
        </w:rPr>
      </w:pPr>
    </w:p>
    <w:p w14:paraId="6F32C4C4" w14:textId="7D87ADCB" w:rsidR="00C11AE2" w:rsidRPr="00B11AFC" w:rsidRDefault="00C11AE2" w:rsidP="00691905">
      <w:pPr>
        <w:jc w:val="left"/>
        <w:rPr>
          <w:sz w:val="20"/>
          <w:szCs w:val="20"/>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3515"/>
      </w:tblGrid>
      <w:tr w:rsidR="00691905" w:rsidRPr="00B11AFC" w14:paraId="2F8D942A" w14:textId="77777777" w:rsidTr="00B40E59">
        <w:trPr>
          <w:cantSplit/>
          <w:trHeight w:val="315"/>
          <w:tblHeader/>
        </w:trPr>
        <w:tc>
          <w:tcPr>
            <w:tcW w:w="5274" w:type="dxa"/>
            <w:shd w:val="clear" w:color="auto" w:fill="auto"/>
            <w:noWrap/>
            <w:vAlign w:val="center"/>
            <w:hideMark/>
          </w:tcPr>
          <w:p w14:paraId="67EA17EA" w14:textId="77777777" w:rsidR="00691905" w:rsidRPr="00B11AFC" w:rsidRDefault="00691905" w:rsidP="00D165BA">
            <w:pPr>
              <w:jc w:val="center"/>
              <w:rPr>
                <w:b/>
                <w:color w:val="000000"/>
                <w:sz w:val="20"/>
                <w:szCs w:val="20"/>
              </w:rPr>
            </w:pPr>
            <w:r w:rsidRPr="00B11AFC">
              <w:rPr>
                <w:b/>
                <w:color w:val="000000"/>
                <w:sz w:val="20"/>
                <w:szCs w:val="20"/>
              </w:rPr>
              <w:t>Output/deliverable</w:t>
            </w:r>
          </w:p>
        </w:tc>
        <w:tc>
          <w:tcPr>
            <w:tcW w:w="3515" w:type="dxa"/>
            <w:shd w:val="clear" w:color="auto" w:fill="auto"/>
            <w:vAlign w:val="center"/>
            <w:hideMark/>
          </w:tcPr>
          <w:p w14:paraId="1AA46399" w14:textId="77777777" w:rsidR="00691905" w:rsidRPr="00B11AFC" w:rsidRDefault="00691905" w:rsidP="00D165BA">
            <w:pPr>
              <w:jc w:val="center"/>
              <w:rPr>
                <w:b/>
                <w:color w:val="000000"/>
                <w:sz w:val="20"/>
                <w:szCs w:val="20"/>
              </w:rPr>
            </w:pPr>
            <w:r w:rsidRPr="00B11AFC">
              <w:rPr>
                <w:b/>
                <w:color w:val="000000"/>
                <w:sz w:val="20"/>
                <w:szCs w:val="20"/>
              </w:rPr>
              <w:t>Format</w:t>
            </w:r>
          </w:p>
        </w:tc>
      </w:tr>
      <w:tr w:rsidR="00691905" w:rsidRPr="00B11AFC" w14:paraId="3F99A159" w14:textId="77777777" w:rsidTr="00B40E59">
        <w:trPr>
          <w:cantSplit/>
          <w:trHeight w:val="300"/>
        </w:trPr>
        <w:tc>
          <w:tcPr>
            <w:tcW w:w="5274" w:type="dxa"/>
            <w:shd w:val="clear" w:color="auto" w:fill="auto"/>
            <w:noWrap/>
            <w:vAlign w:val="center"/>
            <w:hideMark/>
          </w:tcPr>
          <w:p w14:paraId="6579CFD8" w14:textId="6261D694" w:rsidR="00691905" w:rsidRPr="00B11AFC" w:rsidRDefault="00691905" w:rsidP="00D165BA">
            <w:pPr>
              <w:rPr>
                <w:color w:val="000000"/>
                <w:sz w:val="20"/>
                <w:szCs w:val="20"/>
              </w:rPr>
            </w:pPr>
            <w:r w:rsidRPr="00B11AFC">
              <w:rPr>
                <w:color w:val="000000"/>
                <w:sz w:val="20"/>
                <w:szCs w:val="20"/>
              </w:rPr>
              <w:t xml:space="preserve">Imagery analysis results </w:t>
            </w:r>
          </w:p>
        </w:tc>
        <w:tc>
          <w:tcPr>
            <w:tcW w:w="3515" w:type="dxa"/>
            <w:shd w:val="clear" w:color="auto" w:fill="auto"/>
            <w:vAlign w:val="center"/>
          </w:tcPr>
          <w:p w14:paraId="09BB0D89" w14:textId="69F0C401" w:rsidR="00691905" w:rsidRDefault="00691905" w:rsidP="00193FAD">
            <w:pPr>
              <w:jc w:val="left"/>
              <w:rPr>
                <w:color w:val="000000"/>
                <w:sz w:val="20"/>
                <w:szCs w:val="20"/>
              </w:rPr>
            </w:pPr>
            <w:r w:rsidRPr="00B11AFC">
              <w:rPr>
                <w:sz w:val="20"/>
                <w:szCs w:val="20"/>
              </w:rPr>
              <w:t xml:space="preserve">Completed </w:t>
            </w:r>
            <w:r w:rsidR="00495640">
              <w:rPr>
                <w:sz w:val="20"/>
                <w:szCs w:val="20"/>
              </w:rPr>
              <w:t>Epibiota Quality Assurance Framework</w:t>
            </w:r>
            <w:r w:rsidR="00495640" w:rsidRPr="00B11AFC">
              <w:rPr>
                <w:sz w:val="20"/>
                <w:szCs w:val="20"/>
              </w:rPr>
              <w:t xml:space="preserve"> </w:t>
            </w:r>
            <w:r w:rsidR="00495640">
              <w:rPr>
                <w:sz w:val="20"/>
                <w:szCs w:val="20"/>
              </w:rPr>
              <w:t>P</w:t>
            </w:r>
            <w:r w:rsidR="00495640" w:rsidRPr="00B11AFC">
              <w:rPr>
                <w:sz w:val="20"/>
                <w:szCs w:val="20"/>
              </w:rPr>
              <w:t>roforma</w:t>
            </w:r>
            <w:r w:rsidR="00495640">
              <w:rPr>
                <w:sz w:val="20"/>
                <w:szCs w:val="20"/>
              </w:rPr>
              <w:t xml:space="preserve"> spreadsheets</w:t>
            </w:r>
          </w:p>
          <w:p w14:paraId="540621CF" w14:textId="77777777" w:rsidR="00EC0F7B" w:rsidRPr="00BC1904" w:rsidRDefault="00094FB8" w:rsidP="00193FAD">
            <w:pPr>
              <w:jc w:val="left"/>
              <w:rPr>
                <w:b/>
                <w:bCs/>
                <w:color w:val="000000"/>
                <w:sz w:val="20"/>
                <w:szCs w:val="20"/>
              </w:rPr>
            </w:pPr>
            <w:r w:rsidRPr="00BC1904">
              <w:rPr>
                <w:b/>
                <w:bCs/>
                <w:color w:val="000000"/>
                <w:sz w:val="20"/>
                <w:szCs w:val="20"/>
              </w:rPr>
              <w:t>BIIGLE CSV reports</w:t>
            </w:r>
            <w:r w:rsidR="00EC0F7B" w:rsidRPr="00BC1904">
              <w:rPr>
                <w:b/>
                <w:bCs/>
                <w:color w:val="000000"/>
                <w:sz w:val="20"/>
                <w:szCs w:val="20"/>
              </w:rPr>
              <w:t>:</w:t>
            </w:r>
          </w:p>
          <w:p w14:paraId="5AAB1BD0" w14:textId="77777777" w:rsidR="00EC0F7B" w:rsidRDefault="00094FB8" w:rsidP="00193FAD">
            <w:pPr>
              <w:jc w:val="left"/>
              <w:rPr>
                <w:color w:val="000000"/>
                <w:sz w:val="20"/>
                <w:szCs w:val="20"/>
              </w:rPr>
            </w:pPr>
            <w:r>
              <w:rPr>
                <w:color w:val="000000"/>
                <w:sz w:val="20"/>
                <w:szCs w:val="20"/>
              </w:rPr>
              <w:t xml:space="preserve">Image Label report, </w:t>
            </w:r>
          </w:p>
          <w:p w14:paraId="2CD9F12D" w14:textId="77777777" w:rsidR="00EC0F7B" w:rsidRDefault="00094FB8" w:rsidP="00193FAD">
            <w:pPr>
              <w:jc w:val="left"/>
              <w:rPr>
                <w:color w:val="000000"/>
                <w:sz w:val="20"/>
                <w:szCs w:val="20"/>
              </w:rPr>
            </w:pPr>
            <w:r>
              <w:rPr>
                <w:color w:val="000000"/>
                <w:sz w:val="20"/>
                <w:szCs w:val="20"/>
              </w:rPr>
              <w:t>“Full” Annotation Report”</w:t>
            </w:r>
          </w:p>
          <w:p w14:paraId="41E00E17" w14:textId="77777777" w:rsidR="00EC0F7B" w:rsidRDefault="00EC0F7B" w:rsidP="00193FAD">
            <w:pPr>
              <w:jc w:val="left"/>
              <w:rPr>
                <w:color w:val="000000"/>
                <w:sz w:val="20"/>
                <w:szCs w:val="20"/>
              </w:rPr>
            </w:pPr>
            <w:r>
              <w:rPr>
                <w:color w:val="000000"/>
                <w:sz w:val="20"/>
                <w:szCs w:val="20"/>
              </w:rPr>
              <w:t xml:space="preserve"> “Annotation Area Report” </w:t>
            </w:r>
          </w:p>
          <w:p w14:paraId="0D278157" w14:textId="6F1D1E76" w:rsidR="00094FB8" w:rsidRPr="00B11AFC" w:rsidRDefault="003461BE" w:rsidP="00193FAD">
            <w:pPr>
              <w:jc w:val="left"/>
              <w:rPr>
                <w:color w:val="000000"/>
                <w:sz w:val="20"/>
                <w:szCs w:val="20"/>
              </w:rPr>
            </w:pPr>
            <w:r>
              <w:rPr>
                <w:color w:val="000000"/>
                <w:sz w:val="20"/>
                <w:szCs w:val="20"/>
              </w:rPr>
              <w:t xml:space="preserve"> </w:t>
            </w:r>
            <w:r w:rsidR="00094FB8">
              <w:rPr>
                <w:color w:val="000000"/>
                <w:sz w:val="20"/>
                <w:szCs w:val="20"/>
              </w:rPr>
              <w:t xml:space="preserve">Video </w:t>
            </w:r>
            <w:r w:rsidR="00EC0F7B">
              <w:rPr>
                <w:color w:val="000000"/>
                <w:sz w:val="20"/>
                <w:szCs w:val="20"/>
              </w:rPr>
              <w:t xml:space="preserve">Annotation </w:t>
            </w:r>
            <w:r w:rsidR="00094FB8">
              <w:rPr>
                <w:color w:val="000000"/>
                <w:sz w:val="20"/>
                <w:szCs w:val="20"/>
              </w:rPr>
              <w:t>Report</w:t>
            </w:r>
          </w:p>
        </w:tc>
      </w:tr>
      <w:tr w:rsidR="00691905" w:rsidRPr="00B11AFC" w14:paraId="4FC709AE" w14:textId="77777777" w:rsidTr="00B40E59">
        <w:trPr>
          <w:cantSplit/>
          <w:trHeight w:val="300"/>
        </w:trPr>
        <w:tc>
          <w:tcPr>
            <w:tcW w:w="5274" w:type="dxa"/>
            <w:shd w:val="clear" w:color="auto" w:fill="auto"/>
            <w:noWrap/>
            <w:vAlign w:val="center"/>
            <w:hideMark/>
          </w:tcPr>
          <w:p w14:paraId="03CFBCC3" w14:textId="77777777" w:rsidR="00691905" w:rsidRPr="00B11AFC" w:rsidRDefault="00691905" w:rsidP="00D165BA">
            <w:pPr>
              <w:rPr>
                <w:color w:val="000000"/>
                <w:sz w:val="20"/>
                <w:szCs w:val="20"/>
              </w:rPr>
            </w:pPr>
            <w:r w:rsidRPr="00B11AFC">
              <w:rPr>
                <w:sz w:val="20"/>
                <w:szCs w:val="20"/>
              </w:rPr>
              <w:t xml:space="preserve">Comparison of analysis and independent analysis and reconciliation </w:t>
            </w:r>
          </w:p>
        </w:tc>
        <w:tc>
          <w:tcPr>
            <w:tcW w:w="3515" w:type="dxa"/>
            <w:shd w:val="clear" w:color="auto" w:fill="auto"/>
            <w:vAlign w:val="center"/>
            <w:hideMark/>
          </w:tcPr>
          <w:p w14:paraId="538927C1" w14:textId="77777777" w:rsidR="00691905" w:rsidRPr="00B11AFC" w:rsidRDefault="00691905" w:rsidP="00193FAD">
            <w:pPr>
              <w:jc w:val="left"/>
              <w:rPr>
                <w:color w:val="000000"/>
                <w:sz w:val="20"/>
                <w:szCs w:val="20"/>
              </w:rPr>
            </w:pPr>
            <w:r w:rsidRPr="00B11AFC">
              <w:rPr>
                <w:sz w:val="20"/>
                <w:szCs w:val="20"/>
              </w:rPr>
              <w:t>Excel spreadsheet</w:t>
            </w:r>
          </w:p>
        </w:tc>
      </w:tr>
      <w:tr w:rsidR="001B5C4F" w:rsidRPr="00B11AFC" w14:paraId="571A25F5" w14:textId="77777777" w:rsidTr="00B40E59">
        <w:trPr>
          <w:cantSplit/>
          <w:trHeight w:val="300"/>
        </w:trPr>
        <w:tc>
          <w:tcPr>
            <w:tcW w:w="5274" w:type="dxa"/>
            <w:shd w:val="clear" w:color="auto" w:fill="auto"/>
            <w:noWrap/>
            <w:vAlign w:val="center"/>
          </w:tcPr>
          <w:p w14:paraId="11263BC0" w14:textId="77D6C226" w:rsidR="001B5C4F" w:rsidRPr="00B11AFC" w:rsidRDefault="001B5C4F" w:rsidP="001B5C4F">
            <w:pPr>
              <w:rPr>
                <w:sz w:val="20"/>
                <w:szCs w:val="20"/>
              </w:rPr>
            </w:pPr>
            <w:r w:rsidRPr="00B11AFC">
              <w:rPr>
                <w:color w:val="000000"/>
                <w:sz w:val="20"/>
                <w:szCs w:val="20"/>
              </w:rPr>
              <w:t>Reference collection of images for each taxon identified and metadata spreadsheet. Taxa to be highlighted in image (</w:t>
            </w:r>
            <w:proofErr w:type="gramStart"/>
            <w:r w:rsidRPr="00B11AFC">
              <w:rPr>
                <w:color w:val="000000"/>
                <w:sz w:val="20"/>
                <w:szCs w:val="20"/>
              </w:rPr>
              <w:t>e.g.</w:t>
            </w:r>
            <w:proofErr w:type="gramEnd"/>
            <w:r w:rsidRPr="00B11AFC">
              <w:rPr>
                <w:color w:val="000000"/>
                <w:sz w:val="20"/>
                <w:szCs w:val="20"/>
              </w:rPr>
              <w:t xml:space="preserve"> using a boundary box)</w:t>
            </w:r>
          </w:p>
        </w:tc>
        <w:tc>
          <w:tcPr>
            <w:tcW w:w="3515" w:type="dxa"/>
            <w:shd w:val="clear" w:color="auto" w:fill="auto"/>
            <w:vAlign w:val="center"/>
          </w:tcPr>
          <w:p w14:paraId="02CEEB01" w14:textId="04E333CE" w:rsidR="001B5C4F" w:rsidRPr="00B11AFC" w:rsidRDefault="001B5C4F" w:rsidP="00193FAD">
            <w:pPr>
              <w:jc w:val="left"/>
              <w:rPr>
                <w:sz w:val="20"/>
                <w:szCs w:val="20"/>
              </w:rPr>
            </w:pPr>
            <w:r w:rsidRPr="00B11AFC">
              <w:rPr>
                <w:color w:val="000000"/>
                <w:sz w:val="20"/>
                <w:szCs w:val="20"/>
              </w:rPr>
              <w:t xml:space="preserve">Still image files labelled with </w:t>
            </w:r>
            <w:proofErr w:type="spellStart"/>
            <w:r w:rsidRPr="00B11AFC">
              <w:rPr>
                <w:color w:val="000000"/>
                <w:sz w:val="20"/>
                <w:szCs w:val="20"/>
              </w:rPr>
              <w:t>StnCode</w:t>
            </w:r>
            <w:proofErr w:type="spellEnd"/>
            <w:r w:rsidRPr="00B11AFC">
              <w:rPr>
                <w:color w:val="000000"/>
                <w:sz w:val="20"/>
                <w:szCs w:val="20"/>
              </w:rPr>
              <w:t xml:space="preserve"> and taxon they represent</w:t>
            </w:r>
          </w:p>
        </w:tc>
      </w:tr>
      <w:tr w:rsidR="001B5C4F" w:rsidRPr="00B11AFC" w14:paraId="19D2260C" w14:textId="77777777" w:rsidTr="00B40E59">
        <w:trPr>
          <w:cantSplit/>
          <w:trHeight w:val="300"/>
        </w:trPr>
        <w:tc>
          <w:tcPr>
            <w:tcW w:w="5274" w:type="dxa"/>
            <w:shd w:val="clear" w:color="auto" w:fill="auto"/>
            <w:noWrap/>
            <w:vAlign w:val="center"/>
            <w:hideMark/>
          </w:tcPr>
          <w:p w14:paraId="5F267605" w14:textId="77777777" w:rsidR="001B5C4F" w:rsidRPr="00B11AFC" w:rsidRDefault="001B5C4F" w:rsidP="001B5C4F">
            <w:pPr>
              <w:rPr>
                <w:color w:val="000000"/>
                <w:sz w:val="20"/>
                <w:szCs w:val="20"/>
              </w:rPr>
            </w:pPr>
            <w:r w:rsidRPr="00B11AFC">
              <w:rPr>
                <w:color w:val="000000"/>
                <w:sz w:val="20"/>
                <w:szCs w:val="20"/>
              </w:rPr>
              <w:t>Reference collection of video clips for each broad-scale habitat and biotope identified and metadata spreadsheet</w:t>
            </w:r>
          </w:p>
        </w:tc>
        <w:tc>
          <w:tcPr>
            <w:tcW w:w="3515" w:type="dxa"/>
            <w:shd w:val="clear" w:color="auto" w:fill="auto"/>
            <w:vAlign w:val="center"/>
            <w:hideMark/>
          </w:tcPr>
          <w:p w14:paraId="618A830B" w14:textId="77777777" w:rsidR="001B5C4F" w:rsidRPr="00B11AFC" w:rsidRDefault="001B5C4F" w:rsidP="00193FAD">
            <w:pPr>
              <w:jc w:val="left"/>
              <w:rPr>
                <w:color w:val="000000"/>
                <w:sz w:val="20"/>
                <w:szCs w:val="20"/>
              </w:rPr>
            </w:pPr>
            <w:r w:rsidRPr="00B11AFC">
              <w:rPr>
                <w:color w:val="000000"/>
                <w:sz w:val="20"/>
                <w:szCs w:val="20"/>
              </w:rPr>
              <w:t xml:space="preserve">Screen grab or short video files labelled with </w:t>
            </w:r>
            <w:proofErr w:type="spellStart"/>
            <w:r w:rsidRPr="00B11AFC">
              <w:rPr>
                <w:color w:val="000000"/>
                <w:sz w:val="20"/>
                <w:szCs w:val="20"/>
              </w:rPr>
              <w:t>StnCode</w:t>
            </w:r>
            <w:proofErr w:type="spellEnd"/>
            <w:r w:rsidRPr="00B11AFC">
              <w:rPr>
                <w:color w:val="000000"/>
                <w:sz w:val="20"/>
                <w:szCs w:val="20"/>
              </w:rPr>
              <w:t xml:space="preserve"> and biotope they represent</w:t>
            </w:r>
          </w:p>
        </w:tc>
      </w:tr>
      <w:tr w:rsidR="001B5C4F" w:rsidRPr="00B11AFC" w14:paraId="628D423D" w14:textId="77777777" w:rsidTr="00B40E59">
        <w:trPr>
          <w:cantSplit/>
          <w:trHeight w:val="300"/>
        </w:trPr>
        <w:tc>
          <w:tcPr>
            <w:tcW w:w="5274" w:type="dxa"/>
            <w:shd w:val="clear" w:color="auto" w:fill="auto"/>
            <w:noWrap/>
            <w:vAlign w:val="center"/>
            <w:hideMark/>
          </w:tcPr>
          <w:p w14:paraId="5353D550" w14:textId="77777777" w:rsidR="001B5C4F" w:rsidRPr="00B11AFC" w:rsidRDefault="001B5C4F" w:rsidP="001B5C4F">
            <w:pPr>
              <w:rPr>
                <w:sz w:val="20"/>
                <w:szCs w:val="20"/>
              </w:rPr>
            </w:pPr>
            <w:r w:rsidRPr="00B11AFC">
              <w:rPr>
                <w:sz w:val="20"/>
                <w:szCs w:val="20"/>
              </w:rPr>
              <w:t>Final Report</w:t>
            </w:r>
          </w:p>
        </w:tc>
        <w:tc>
          <w:tcPr>
            <w:tcW w:w="3515" w:type="dxa"/>
            <w:shd w:val="clear" w:color="auto" w:fill="auto"/>
            <w:vAlign w:val="center"/>
          </w:tcPr>
          <w:p w14:paraId="522B4F47" w14:textId="7325D952" w:rsidR="001B5C4F" w:rsidRPr="00B11AFC" w:rsidRDefault="001B5C4F" w:rsidP="00193FAD">
            <w:pPr>
              <w:jc w:val="left"/>
              <w:rPr>
                <w:color w:val="000000"/>
                <w:sz w:val="20"/>
                <w:szCs w:val="20"/>
              </w:rPr>
            </w:pPr>
            <w:r w:rsidRPr="00B11AFC">
              <w:rPr>
                <w:color w:val="000000"/>
                <w:sz w:val="20"/>
                <w:szCs w:val="20"/>
              </w:rPr>
              <w:t>DOC</w:t>
            </w:r>
          </w:p>
        </w:tc>
      </w:tr>
    </w:tbl>
    <w:p w14:paraId="1E114029" w14:textId="6CC7A271" w:rsidR="00F70088" w:rsidRPr="00B11AFC" w:rsidRDefault="00F70088" w:rsidP="00F70088">
      <w:pPr>
        <w:rPr>
          <w:sz w:val="20"/>
          <w:szCs w:val="20"/>
        </w:rPr>
      </w:pPr>
      <w:bookmarkStart w:id="76" w:name="_Toc332720947"/>
      <w:bookmarkStart w:id="77" w:name="_Toc332809889"/>
      <w:bookmarkStart w:id="78" w:name="_Toc311577888"/>
      <w:bookmarkStart w:id="79" w:name="_Toc311577919"/>
      <w:bookmarkStart w:id="80" w:name="_Toc311577920"/>
      <w:bookmarkEnd w:id="13"/>
      <w:bookmarkEnd w:id="14"/>
      <w:bookmarkEnd w:id="15"/>
      <w:bookmarkEnd w:id="16"/>
      <w:bookmarkEnd w:id="17"/>
      <w:bookmarkEnd w:id="76"/>
      <w:bookmarkEnd w:id="77"/>
      <w:bookmarkEnd w:id="78"/>
      <w:bookmarkEnd w:id="79"/>
      <w:bookmarkEnd w:id="80"/>
    </w:p>
    <w:p w14:paraId="6A950C71" w14:textId="087AAC6A" w:rsidR="00D16A25" w:rsidRDefault="00D16A25">
      <w:pPr>
        <w:autoSpaceDE/>
        <w:autoSpaceDN/>
        <w:adjustRightInd/>
        <w:spacing w:before="0" w:after="200" w:line="276" w:lineRule="auto"/>
        <w:jc w:val="left"/>
        <w:rPr>
          <w:b/>
          <w:bCs/>
          <w:iCs/>
          <w:sz w:val="20"/>
          <w:szCs w:val="20"/>
        </w:rPr>
      </w:pPr>
      <w:bookmarkStart w:id="81" w:name="_Toc212344503"/>
      <w:bookmarkStart w:id="82" w:name="_Toc212344685"/>
      <w:bookmarkStart w:id="83" w:name="_Toc368410332"/>
      <w:r>
        <w:rPr>
          <w:b/>
          <w:bCs/>
          <w:iCs/>
          <w:sz w:val="20"/>
          <w:szCs w:val="20"/>
        </w:rPr>
        <w:br w:type="page"/>
      </w:r>
    </w:p>
    <w:p w14:paraId="730B2928" w14:textId="77777777" w:rsidR="00F70088" w:rsidRPr="00D41D67" w:rsidRDefault="00F70088" w:rsidP="00F70088">
      <w:pPr>
        <w:pStyle w:val="Heading2"/>
        <w:rPr>
          <w:sz w:val="22"/>
          <w:szCs w:val="22"/>
        </w:rPr>
      </w:pPr>
      <w:bookmarkStart w:id="84" w:name="_Toc85546983"/>
      <w:bookmarkStart w:id="85" w:name="_Toc86067263"/>
      <w:bookmarkStart w:id="86" w:name="_Hlk530993633"/>
      <w:bookmarkEnd w:id="84"/>
      <w:r w:rsidRPr="00D41D67">
        <w:rPr>
          <w:sz w:val="22"/>
          <w:szCs w:val="22"/>
        </w:rPr>
        <w:lastRenderedPageBreak/>
        <w:t>Timescale</w:t>
      </w:r>
      <w:bookmarkEnd w:id="81"/>
      <w:bookmarkEnd w:id="82"/>
      <w:bookmarkEnd w:id="83"/>
      <w:bookmarkEnd w:id="85"/>
    </w:p>
    <w:p w14:paraId="0E36E922" w14:textId="77777777" w:rsidR="00F70088" w:rsidRPr="00B11AFC" w:rsidRDefault="00F70088" w:rsidP="00F70088">
      <w:pPr>
        <w:rPr>
          <w:sz w:val="20"/>
          <w:szCs w:val="20"/>
        </w:rPr>
      </w:pPr>
    </w:p>
    <w:p w14:paraId="6B9A6BBB" w14:textId="4BFD6D21" w:rsidR="00F70088" w:rsidRDefault="00F70088" w:rsidP="00F70088">
      <w:r w:rsidRPr="00B40E59">
        <w:t xml:space="preserve">Provisional dates for delivery of the contact outputs are set out below. Exact dates are to be agreed at start-up meeting based on Contractor and JNCC staff availability. </w:t>
      </w:r>
    </w:p>
    <w:p w14:paraId="545076F6" w14:textId="77777777" w:rsidR="00092DEE" w:rsidRPr="00B40E59" w:rsidRDefault="00092DEE" w:rsidP="00F70088">
      <w:pPr>
        <w:rPr>
          <w:b/>
          <w:i/>
        </w:rPr>
      </w:pPr>
    </w:p>
    <w:tbl>
      <w:tblPr>
        <w:tblStyle w:val="TableGrid"/>
        <w:tblW w:w="8789" w:type="dxa"/>
        <w:tblLook w:val="01E0" w:firstRow="1" w:lastRow="1" w:firstColumn="1" w:lastColumn="1" w:noHBand="0" w:noVBand="0"/>
      </w:tblPr>
      <w:tblGrid>
        <w:gridCol w:w="5382"/>
        <w:gridCol w:w="3407"/>
      </w:tblGrid>
      <w:tr w:rsidR="00F70088" w:rsidRPr="00B11AFC" w14:paraId="26D381B2" w14:textId="77777777" w:rsidTr="00993A3C">
        <w:tc>
          <w:tcPr>
            <w:tcW w:w="5382" w:type="dxa"/>
          </w:tcPr>
          <w:p w14:paraId="1E23CF7C" w14:textId="77777777" w:rsidR="00F70088" w:rsidRPr="00B11AFC" w:rsidRDefault="00F70088" w:rsidP="009F44A3">
            <w:pPr>
              <w:rPr>
                <w:b/>
              </w:rPr>
            </w:pPr>
            <w:r w:rsidRPr="00B11AFC">
              <w:rPr>
                <w:b/>
              </w:rPr>
              <w:t>Milestones</w:t>
            </w:r>
          </w:p>
        </w:tc>
        <w:tc>
          <w:tcPr>
            <w:tcW w:w="3407" w:type="dxa"/>
          </w:tcPr>
          <w:p w14:paraId="5EDB86E9" w14:textId="77777777" w:rsidR="00F70088" w:rsidRPr="00B11AFC" w:rsidRDefault="00F70088" w:rsidP="009F44A3">
            <w:pPr>
              <w:rPr>
                <w:b/>
              </w:rPr>
            </w:pPr>
            <w:r w:rsidRPr="00B11AFC">
              <w:rPr>
                <w:b/>
              </w:rPr>
              <w:t>Provisional dates</w:t>
            </w:r>
          </w:p>
        </w:tc>
      </w:tr>
      <w:tr w:rsidR="0029212E" w:rsidRPr="00B11AFC" w14:paraId="1376F130" w14:textId="77777777" w:rsidTr="00993A3C">
        <w:trPr>
          <w:trHeight w:val="491"/>
        </w:trPr>
        <w:tc>
          <w:tcPr>
            <w:tcW w:w="5382" w:type="dxa"/>
          </w:tcPr>
          <w:p w14:paraId="1B235678" w14:textId="77777777" w:rsidR="0029212E" w:rsidRPr="00B11AFC" w:rsidRDefault="0029212E" w:rsidP="0029212E">
            <w:r w:rsidRPr="00B11AFC">
              <w:t xml:space="preserve">Start-up meeting </w:t>
            </w:r>
          </w:p>
        </w:tc>
        <w:tc>
          <w:tcPr>
            <w:tcW w:w="3407" w:type="dxa"/>
          </w:tcPr>
          <w:p w14:paraId="35B8F40A" w14:textId="6E920A3B" w:rsidR="0029212E" w:rsidRPr="0029212E" w:rsidRDefault="0029212E" w:rsidP="0029212E">
            <w:r w:rsidRPr="0029212E">
              <w:t>W</w:t>
            </w:r>
            <w:r w:rsidR="007823AB">
              <w:t>E</w:t>
            </w:r>
            <w:r w:rsidRPr="0029212E">
              <w:t xml:space="preserve"> </w:t>
            </w:r>
            <w:r w:rsidR="00DA6F2A">
              <w:t>1</w:t>
            </w:r>
            <w:r w:rsidR="007823AB">
              <w:t>9</w:t>
            </w:r>
            <w:r w:rsidRPr="0029212E">
              <w:t>/11/2021</w:t>
            </w:r>
          </w:p>
        </w:tc>
      </w:tr>
      <w:tr w:rsidR="0029212E" w:rsidRPr="00B11AFC" w14:paraId="68F1AD92" w14:textId="77777777" w:rsidTr="00993A3C">
        <w:trPr>
          <w:trHeight w:val="491"/>
        </w:trPr>
        <w:tc>
          <w:tcPr>
            <w:tcW w:w="5382" w:type="dxa"/>
          </w:tcPr>
          <w:p w14:paraId="3FB4AAC1" w14:textId="691DB052" w:rsidR="0029212E" w:rsidRPr="00B11AFC" w:rsidRDefault="0029212E" w:rsidP="0029212E">
            <w:pPr>
              <w:jc w:val="left"/>
            </w:pPr>
            <w:r w:rsidRPr="00B11AFC">
              <w:t>Interim meeting to discuss any issues or resolve questions</w:t>
            </w:r>
            <w:r>
              <w:t>, after the analysis of 10 camera stations has been completed.</w:t>
            </w:r>
          </w:p>
        </w:tc>
        <w:tc>
          <w:tcPr>
            <w:tcW w:w="3407" w:type="dxa"/>
          </w:tcPr>
          <w:p w14:paraId="110787CE" w14:textId="152438F5" w:rsidR="0029212E" w:rsidRPr="0029212E" w:rsidRDefault="0029212E" w:rsidP="0029212E">
            <w:r w:rsidRPr="0029212E">
              <w:t>WC 2</w:t>
            </w:r>
            <w:r w:rsidR="00DA6F2A">
              <w:t>9</w:t>
            </w:r>
            <w:r w:rsidRPr="0029212E">
              <w:t>/11/2021</w:t>
            </w:r>
          </w:p>
        </w:tc>
      </w:tr>
      <w:tr w:rsidR="0029212E" w:rsidRPr="00B11AFC" w14:paraId="275E55B6" w14:textId="77777777" w:rsidTr="00993A3C">
        <w:trPr>
          <w:trHeight w:val="427"/>
        </w:trPr>
        <w:tc>
          <w:tcPr>
            <w:tcW w:w="5382" w:type="dxa"/>
          </w:tcPr>
          <w:p w14:paraId="550F71D6" w14:textId="77777777" w:rsidR="0029212E" w:rsidRPr="00B11AFC" w:rsidRDefault="0029212E" w:rsidP="0029212E">
            <w:r w:rsidRPr="00B11AFC">
              <w:t>Completion of analysis and reporting, provision of draft deliverables to JNCC and external QA samples to external QA analyst(s)</w:t>
            </w:r>
          </w:p>
        </w:tc>
        <w:tc>
          <w:tcPr>
            <w:tcW w:w="3407" w:type="dxa"/>
          </w:tcPr>
          <w:p w14:paraId="4C8F0FCF" w14:textId="19E01BDE" w:rsidR="0029212E" w:rsidRPr="0029212E" w:rsidRDefault="0029212E" w:rsidP="0029212E">
            <w:r w:rsidRPr="0029212E">
              <w:t>18/02/2022</w:t>
            </w:r>
          </w:p>
        </w:tc>
      </w:tr>
      <w:tr w:rsidR="0029212E" w:rsidRPr="00B11AFC" w14:paraId="02F5FFBC" w14:textId="77777777" w:rsidTr="00993A3C">
        <w:trPr>
          <w:trHeight w:val="480"/>
        </w:trPr>
        <w:tc>
          <w:tcPr>
            <w:tcW w:w="5382" w:type="dxa"/>
          </w:tcPr>
          <w:p w14:paraId="690AF4F7" w14:textId="77777777" w:rsidR="0029212E" w:rsidRPr="00B11AFC" w:rsidRDefault="0029212E" w:rsidP="0029212E">
            <w:r w:rsidRPr="00B11AFC">
              <w:t>Completion external QA and remedial action (if necessary)</w:t>
            </w:r>
          </w:p>
        </w:tc>
        <w:tc>
          <w:tcPr>
            <w:tcW w:w="3407" w:type="dxa"/>
          </w:tcPr>
          <w:p w14:paraId="64649D5E" w14:textId="377BC82B" w:rsidR="0029212E" w:rsidRPr="0029212E" w:rsidRDefault="0029212E" w:rsidP="0029212E">
            <w:r w:rsidRPr="0029212E">
              <w:t>14/03/2022</w:t>
            </w:r>
          </w:p>
        </w:tc>
      </w:tr>
      <w:tr w:rsidR="0029212E" w:rsidRPr="00B11AFC" w14:paraId="6152A9C5" w14:textId="77777777" w:rsidTr="00993A3C">
        <w:trPr>
          <w:trHeight w:val="480"/>
        </w:trPr>
        <w:tc>
          <w:tcPr>
            <w:tcW w:w="5382" w:type="dxa"/>
          </w:tcPr>
          <w:p w14:paraId="55F1EA27" w14:textId="3EC10CDA" w:rsidR="0029212E" w:rsidRPr="00B11AFC" w:rsidRDefault="0029212E" w:rsidP="0029212E">
            <w:r>
              <w:t>Wash-up meeting</w:t>
            </w:r>
          </w:p>
        </w:tc>
        <w:tc>
          <w:tcPr>
            <w:tcW w:w="3407" w:type="dxa"/>
          </w:tcPr>
          <w:p w14:paraId="3CB0AFBD" w14:textId="786B6F6D" w:rsidR="0029212E" w:rsidRPr="0029212E" w:rsidRDefault="0029212E" w:rsidP="0029212E">
            <w:r w:rsidRPr="0029212E">
              <w:t>WC 21/03/2022</w:t>
            </w:r>
          </w:p>
        </w:tc>
      </w:tr>
    </w:tbl>
    <w:p w14:paraId="3C502F9F" w14:textId="77777777" w:rsidR="00524DC9" w:rsidRDefault="00524DC9" w:rsidP="00524DC9">
      <w:pPr>
        <w:pStyle w:val="Heading2"/>
        <w:numPr>
          <w:ilvl w:val="0"/>
          <w:numId w:val="0"/>
        </w:numPr>
        <w:rPr>
          <w:sz w:val="20"/>
        </w:rPr>
      </w:pPr>
      <w:bookmarkStart w:id="87" w:name="_Toc368410331"/>
      <w:bookmarkStart w:id="88" w:name="_Toc304552196"/>
      <w:bookmarkStart w:id="89" w:name="_Toc304551887"/>
      <w:bookmarkStart w:id="90" w:name="_Toc212344684"/>
      <w:bookmarkStart w:id="91" w:name="_Toc212344502"/>
      <w:bookmarkStart w:id="92" w:name="_Hlk530993495"/>
      <w:bookmarkEnd w:id="86"/>
    </w:p>
    <w:p w14:paraId="0B62D1C6" w14:textId="08F8653B" w:rsidR="00890888" w:rsidRPr="00495640" w:rsidRDefault="00890888" w:rsidP="00CB446B">
      <w:pPr>
        <w:pStyle w:val="Heading2"/>
        <w:rPr>
          <w:sz w:val="22"/>
          <w:szCs w:val="22"/>
        </w:rPr>
      </w:pPr>
      <w:bookmarkStart w:id="93" w:name="_Toc86067264"/>
      <w:r w:rsidRPr="7FFD8792">
        <w:rPr>
          <w:sz w:val="22"/>
          <w:szCs w:val="22"/>
        </w:rPr>
        <w:t>Intellectual Property Rights and Dissemination</w:t>
      </w:r>
      <w:bookmarkEnd w:id="87"/>
      <w:bookmarkEnd w:id="88"/>
      <w:bookmarkEnd w:id="89"/>
      <w:bookmarkEnd w:id="90"/>
      <w:bookmarkEnd w:id="91"/>
      <w:bookmarkEnd w:id="93"/>
      <w:r w:rsidRPr="7FFD8792">
        <w:rPr>
          <w:i/>
          <w:sz w:val="22"/>
          <w:szCs w:val="22"/>
        </w:rPr>
        <w:t xml:space="preserve"> </w:t>
      </w:r>
    </w:p>
    <w:p w14:paraId="79BE2FF8" w14:textId="7EC055FF" w:rsidR="00495640" w:rsidRDefault="00495640" w:rsidP="00890888">
      <w:pPr>
        <w:rPr>
          <w:sz w:val="20"/>
          <w:szCs w:val="20"/>
        </w:rPr>
      </w:pPr>
      <w:bookmarkStart w:id="94" w:name="_Toc286409098"/>
    </w:p>
    <w:p w14:paraId="69164882" w14:textId="72A1A314" w:rsidR="00890888" w:rsidRPr="00B40E59" w:rsidRDefault="00890888" w:rsidP="00890888">
      <w:r w:rsidRPr="00B40E59">
        <w:t xml:space="preserve">Data collected by JNCC and </w:t>
      </w:r>
      <w:r w:rsidR="00480AE4" w:rsidRPr="00B40E59">
        <w:t>MSS</w:t>
      </w:r>
      <w:r w:rsidRPr="00B40E59">
        <w:t xml:space="preserve"> (</w:t>
      </w:r>
      <w:bookmarkEnd w:id="94"/>
      <w:r w:rsidRPr="00B40E59">
        <w:t>©</w:t>
      </w:r>
      <w:r w:rsidR="00C111F7" w:rsidRPr="00B40E59">
        <w:t xml:space="preserve"> </w:t>
      </w:r>
      <w:r w:rsidR="00480AE4" w:rsidRPr="00B40E59">
        <w:t>JNCC and MSS,</w:t>
      </w:r>
      <w:r w:rsidRPr="00B40E59">
        <w:t xml:space="preserve"> 20</w:t>
      </w:r>
      <w:r w:rsidR="00C111F7" w:rsidRPr="00B40E59">
        <w:t>2</w:t>
      </w:r>
      <w:r w:rsidRPr="00B40E59">
        <w:t>1).</w:t>
      </w:r>
    </w:p>
    <w:p w14:paraId="16E88A2E" w14:textId="6871E4FB" w:rsidR="00890888" w:rsidRPr="00B40E59" w:rsidRDefault="00890888" w:rsidP="00890888">
      <w:r w:rsidRPr="00B40E59">
        <w:t>Rights to all knowledge (including but not limited to data, information, know-how, designs, drawings and specifications) brought to the project by either party will remain with that party, and such knowledge is to be used solely for the purposes of conducting this project. Rights to knowledge jointly generated within the project will be owned by</w:t>
      </w:r>
      <w:r w:rsidR="00C111F7" w:rsidRPr="00B40E59">
        <w:t xml:space="preserve"> </w:t>
      </w:r>
      <w:r w:rsidR="00D562F5" w:rsidRPr="00B40E59">
        <w:t>JNCC and MSS</w:t>
      </w:r>
      <w:r w:rsidRPr="00B40E59">
        <w:t>.</w:t>
      </w:r>
    </w:p>
    <w:p w14:paraId="7209D036" w14:textId="5DDA77AC" w:rsidR="00890888" w:rsidRPr="00B40E59" w:rsidRDefault="00890888" w:rsidP="00890888">
      <w:r w:rsidRPr="00B40E59">
        <w:t xml:space="preserve">There is no need for the </w:t>
      </w:r>
      <w:r w:rsidR="00D562F5" w:rsidRPr="00B40E59">
        <w:t xml:space="preserve">JNCC and MSS </w:t>
      </w:r>
      <w:r w:rsidRPr="00B40E59">
        <w:t>to obtain a licence for data or to pay any fees in perpetuity to enable distribution to third parties of material generated within the project.</w:t>
      </w:r>
    </w:p>
    <w:p w14:paraId="29077A3A" w14:textId="787C3DD6" w:rsidR="00890888" w:rsidRPr="00B40E59" w:rsidRDefault="00890888" w:rsidP="00890888">
      <w:r w:rsidRPr="00B40E59">
        <w:t xml:space="preserve">The report produced under this contract will be a </w:t>
      </w:r>
      <w:r w:rsidR="00D562F5" w:rsidRPr="00B40E59">
        <w:t xml:space="preserve">JNCC and MSS </w:t>
      </w:r>
      <w:r w:rsidRPr="00B40E59">
        <w:t xml:space="preserve">product and shall not be published or disseminated without the written permission of JNCC </w:t>
      </w:r>
      <w:r w:rsidR="00C111F7" w:rsidRPr="00B40E59">
        <w:t xml:space="preserve">and </w:t>
      </w:r>
      <w:r w:rsidR="00D562F5" w:rsidRPr="00B40E59">
        <w:t>MSS</w:t>
      </w:r>
      <w:r w:rsidRPr="00B40E59">
        <w:t xml:space="preserve">. </w:t>
      </w:r>
    </w:p>
    <w:p w14:paraId="1EE8D63E" w14:textId="43D75473" w:rsidR="00890888" w:rsidRPr="00B40E59" w:rsidRDefault="00890888" w:rsidP="00890888">
      <w:r w:rsidRPr="00B40E59">
        <w:t xml:space="preserve">It may at some point be published on the JNCC </w:t>
      </w:r>
      <w:r w:rsidR="00C111F7" w:rsidRPr="00B40E59">
        <w:t xml:space="preserve">or </w:t>
      </w:r>
      <w:r w:rsidR="00D562F5" w:rsidRPr="00B40E59">
        <w:t>MSS</w:t>
      </w:r>
      <w:r w:rsidR="00C111F7" w:rsidRPr="00B40E59">
        <w:t xml:space="preserve"> </w:t>
      </w:r>
      <w:r w:rsidRPr="00B40E59">
        <w:t xml:space="preserve">website. The findings from this contract will also be made available to Marine Scotland, the UK Conservation Agencies (Scottish Natural Heritage, Natural England, Natural Resources Wales, and Northern Ireland Environment Agency) and Defra. </w:t>
      </w:r>
    </w:p>
    <w:p w14:paraId="1BC91706" w14:textId="3EE71C17" w:rsidR="00AE187B" w:rsidRPr="00B11AFC" w:rsidRDefault="00AE187B" w:rsidP="00890888">
      <w:pPr>
        <w:rPr>
          <w:sz w:val="20"/>
        </w:rPr>
      </w:pPr>
    </w:p>
    <w:p w14:paraId="4D7E5CE1" w14:textId="77777777" w:rsidR="00AE187B" w:rsidRPr="00D41D67" w:rsidRDefault="00AE187B" w:rsidP="00AE187B">
      <w:pPr>
        <w:spacing w:before="0" w:line="276" w:lineRule="auto"/>
        <w:rPr>
          <w:b/>
          <w:szCs w:val="24"/>
        </w:rPr>
      </w:pPr>
      <w:r w:rsidRPr="00D41D67">
        <w:rPr>
          <w:b/>
          <w:szCs w:val="24"/>
        </w:rPr>
        <w:t>Publications, attributions and press releases</w:t>
      </w:r>
    </w:p>
    <w:p w14:paraId="03BE1256" w14:textId="086E5AA8" w:rsidR="00AE187B" w:rsidRPr="00B40E59" w:rsidRDefault="00AE187B" w:rsidP="006C2CDE">
      <w:pPr>
        <w:pStyle w:val="ListParagraph"/>
        <w:numPr>
          <w:ilvl w:val="0"/>
          <w:numId w:val="11"/>
        </w:numPr>
        <w:autoSpaceDE/>
        <w:autoSpaceDN/>
        <w:adjustRightInd/>
        <w:spacing w:before="0" w:after="0" w:line="240" w:lineRule="auto"/>
        <w:jc w:val="left"/>
      </w:pPr>
      <w:r w:rsidRPr="00B40E59">
        <w:t xml:space="preserve">No press releases or social media posts should be issued by the contractor </w:t>
      </w:r>
      <w:r w:rsidR="0004577A" w:rsidRPr="00B40E59">
        <w:t>about the</w:t>
      </w:r>
      <w:r w:rsidRPr="00B40E59">
        <w:t xml:space="preserve"> contracted work without the permission of JNCC and </w:t>
      </w:r>
      <w:r w:rsidR="00D562F5" w:rsidRPr="00B40E59">
        <w:t>MSS</w:t>
      </w:r>
      <w:r w:rsidRPr="00B40E59">
        <w:t>.</w:t>
      </w:r>
    </w:p>
    <w:p w14:paraId="31076060" w14:textId="63E16FE7" w:rsidR="00AE187B" w:rsidRPr="00B40E59" w:rsidRDefault="00AE187B" w:rsidP="006C2CDE">
      <w:pPr>
        <w:pStyle w:val="ListParagraph"/>
        <w:numPr>
          <w:ilvl w:val="0"/>
          <w:numId w:val="11"/>
        </w:numPr>
        <w:autoSpaceDE/>
        <w:autoSpaceDN/>
        <w:adjustRightInd/>
        <w:spacing w:before="0" w:after="0" w:line="240" w:lineRule="auto"/>
        <w:jc w:val="left"/>
      </w:pPr>
      <w:r w:rsidRPr="00B40E59">
        <w:t xml:space="preserve">The contract upon which the authors undertook the work should be put in the acknowledgements “The work within this study was carried out by CONTRACTOR under </w:t>
      </w:r>
      <w:r w:rsidR="00C111F7" w:rsidRPr="00B40E59">
        <w:t xml:space="preserve">JNCC </w:t>
      </w:r>
      <w:r w:rsidRPr="00B40E59">
        <w:t>contract XXXX.”</w:t>
      </w:r>
    </w:p>
    <w:p w14:paraId="0A641E4C" w14:textId="77777777" w:rsidR="009C7F8C" w:rsidRDefault="00AE187B" w:rsidP="006C2CDE">
      <w:pPr>
        <w:pStyle w:val="ListParagraph"/>
        <w:numPr>
          <w:ilvl w:val="0"/>
          <w:numId w:val="11"/>
        </w:numPr>
        <w:autoSpaceDE/>
        <w:autoSpaceDN/>
        <w:adjustRightInd/>
        <w:spacing w:before="0" w:after="0" w:line="240" w:lineRule="auto"/>
        <w:jc w:val="left"/>
      </w:pPr>
      <w:r w:rsidRPr="00B40E59">
        <w:t xml:space="preserve">If further data, data products or methodological statements are provided, then the inclusion of </w:t>
      </w:r>
      <w:r w:rsidR="004000A2" w:rsidRPr="00B40E59">
        <w:t xml:space="preserve">JNCC and </w:t>
      </w:r>
      <w:r w:rsidR="00D562F5" w:rsidRPr="00B40E59">
        <w:t>MSS</w:t>
      </w:r>
      <w:r w:rsidRPr="00B40E59">
        <w:t xml:space="preserve"> authors should be considered – within the published rules of the journal.</w:t>
      </w:r>
    </w:p>
    <w:p w14:paraId="3C2E191A" w14:textId="5C924266" w:rsidR="00F126EE" w:rsidRDefault="00F126EE" w:rsidP="00F126EE">
      <w:pPr>
        <w:autoSpaceDE/>
        <w:autoSpaceDN/>
        <w:adjustRightInd/>
        <w:spacing w:before="0" w:after="0"/>
        <w:jc w:val="left"/>
      </w:pPr>
    </w:p>
    <w:p w14:paraId="5ECA09EF" w14:textId="77777777" w:rsidR="001431CE" w:rsidRDefault="001431CE" w:rsidP="001431CE">
      <w:pPr>
        <w:pStyle w:val="Heading2"/>
        <w:spacing w:before="480" w:after="200"/>
        <w:ind w:left="360" w:hanging="360"/>
        <w:jc w:val="left"/>
      </w:pPr>
      <w:bookmarkStart w:id="95" w:name="_Toc86067265"/>
      <w:r w:rsidRPr="00A77B3D">
        <w:lastRenderedPageBreak/>
        <w:t xml:space="preserve">Product </w:t>
      </w:r>
      <w:r w:rsidRPr="00E16E42">
        <w:t>Specification</w:t>
      </w:r>
      <w:bookmarkEnd w:id="95"/>
    </w:p>
    <w:p w14:paraId="07EBF835" w14:textId="77777777" w:rsidR="001431CE" w:rsidRDefault="001431CE" w:rsidP="001431CE">
      <w:bookmarkStart w:id="96" w:name="_Hlk77331053"/>
      <w:r>
        <w:t xml:space="preserve">JNCC is committed to making its publicly available resources and documents accessible, in accordance with the Public Sector Bodies (Websites and Mobile Applications) (No. 2) Accessibility Regulations 2018. </w:t>
      </w:r>
    </w:p>
    <w:p w14:paraId="029DCFB1" w14:textId="77777777" w:rsidR="001431CE" w:rsidRPr="00E16E42" w:rsidRDefault="001431CE" w:rsidP="001431CE">
      <w:pPr>
        <w:shd w:val="clear" w:color="auto" w:fill="FFFFFF"/>
        <w:autoSpaceDE/>
        <w:autoSpaceDN/>
        <w:adjustRightInd/>
        <w:spacing w:before="0" w:after="0"/>
        <w:rPr>
          <w:color w:val="000000"/>
        </w:rPr>
      </w:pPr>
      <w:r w:rsidRPr="00E16E42">
        <w:rPr>
          <w:color w:val="000000"/>
        </w:rPr>
        <w:t xml:space="preserve">Making </w:t>
      </w:r>
      <w:r>
        <w:rPr>
          <w:color w:val="000000"/>
        </w:rPr>
        <w:t>material</w:t>
      </w:r>
      <w:r w:rsidRPr="00E16E42">
        <w:rPr>
          <w:color w:val="000000"/>
        </w:rPr>
        <w:t xml:space="preserve"> accessible means making sure it can be used by as many people as possible.  This includes those with:</w:t>
      </w:r>
    </w:p>
    <w:p w14:paraId="7B3562E2" w14:textId="77777777" w:rsidR="001431CE" w:rsidRPr="00E16E42" w:rsidRDefault="001431CE" w:rsidP="006C2CDE">
      <w:pPr>
        <w:numPr>
          <w:ilvl w:val="0"/>
          <w:numId w:val="21"/>
        </w:numPr>
        <w:shd w:val="clear" w:color="auto" w:fill="FFFFFF"/>
        <w:autoSpaceDE/>
        <w:autoSpaceDN/>
        <w:adjustRightInd/>
        <w:spacing w:before="0" w:after="0"/>
        <w:jc w:val="left"/>
        <w:rPr>
          <w:color w:val="000000"/>
        </w:rPr>
      </w:pPr>
      <w:r w:rsidRPr="00E16E42">
        <w:rPr>
          <w:color w:val="000000"/>
        </w:rPr>
        <w:t>impaired vision</w:t>
      </w:r>
    </w:p>
    <w:p w14:paraId="4A1F710A" w14:textId="77777777" w:rsidR="001431CE" w:rsidRPr="00E16E42" w:rsidRDefault="001431CE" w:rsidP="006C2CDE">
      <w:pPr>
        <w:numPr>
          <w:ilvl w:val="0"/>
          <w:numId w:val="21"/>
        </w:numPr>
        <w:shd w:val="clear" w:color="auto" w:fill="FFFFFF"/>
        <w:autoSpaceDE/>
        <w:autoSpaceDN/>
        <w:adjustRightInd/>
        <w:spacing w:before="0" w:after="0"/>
        <w:jc w:val="left"/>
        <w:rPr>
          <w:color w:val="000000"/>
        </w:rPr>
      </w:pPr>
      <w:r w:rsidRPr="00E16E42">
        <w:rPr>
          <w:color w:val="000000"/>
        </w:rPr>
        <w:t>motor difficulties</w:t>
      </w:r>
    </w:p>
    <w:p w14:paraId="33405DA2" w14:textId="77777777" w:rsidR="001431CE" w:rsidRPr="00E16E42" w:rsidRDefault="001431CE" w:rsidP="006C2CDE">
      <w:pPr>
        <w:numPr>
          <w:ilvl w:val="0"/>
          <w:numId w:val="21"/>
        </w:numPr>
        <w:shd w:val="clear" w:color="auto" w:fill="FFFFFF"/>
        <w:autoSpaceDE/>
        <w:autoSpaceDN/>
        <w:adjustRightInd/>
        <w:spacing w:before="0" w:after="0"/>
        <w:jc w:val="left"/>
        <w:rPr>
          <w:color w:val="000000"/>
        </w:rPr>
      </w:pPr>
      <w:r w:rsidRPr="00E16E42">
        <w:rPr>
          <w:color w:val="000000"/>
        </w:rPr>
        <w:t>cognitive impairments or learning disabilities</w:t>
      </w:r>
    </w:p>
    <w:p w14:paraId="4754D0E4" w14:textId="77777777" w:rsidR="001431CE" w:rsidRPr="00E16E42" w:rsidRDefault="001431CE" w:rsidP="006C2CDE">
      <w:pPr>
        <w:numPr>
          <w:ilvl w:val="0"/>
          <w:numId w:val="21"/>
        </w:numPr>
        <w:shd w:val="clear" w:color="auto" w:fill="FFFFFF"/>
        <w:autoSpaceDE/>
        <w:autoSpaceDN/>
        <w:adjustRightInd/>
        <w:spacing w:before="0" w:after="0"/>
        <w:jc w:val="left"/>
        <w:rPr>
          <w:color w:val="000000"/>
        </w:rPr>
      </w:pPr>
      <w:r w:rsidRPr="00E16E42">
        <w:rPr>
          <w:color w:val="000000"/>
        </w:rPr>
        <w:t>deafness or impaired hearing</w:t>
      </w:r>
    </w:p>
    <w:p w14:paraId="1BDE87C8" w14:textId="77777777" w:rsidR="001431CE" w:rsidRDefault="001431CE" w:rsidP="001431CE"/>
    <w:p w14:paraId="430BCC0A" w14:textId="77777777" w:rsidR="001431CE" w:rsidRDefault="001431CE" w:rsidP="001431CE">
      <w:r>
        <w:t>The outputs and material that JNCC publishes should be compliant with the </w:t>
      </w:r>
      <w:hyperlink r:id="rId20" w:history="1">
        <w:r>
          <w:rPr>
            <w:rStyle w:val="Hyperlink"/>
          </w:rPr>
          <w:t>Web Content Accessibility Guidelines version 2.1</w:t>
        </w:r>
      </w:hyperlink>
      <w:r>
        <w:t xml:space="preserve"> AA standard.  </w:t>
      </w:r>
    </w:p>
    <w:p w14:paraId="369F60F1" w14:textId="7C64953F" w:rsidR="001431CE" w:rsidRDefault="001431CE" w:rsidP="001431CE">
      <w:r>
        <w:t xml:space="preserve">To meet this standard, all reports and other documentation </w:t>
      </w:r>
      <w:bookmarkStart w:id="97" w:name="_Hlk77331075"/>
      <w:bookmarkEnd w:id="96"/>
      <w:r>
        <w:t>which are to be made publicly available must adhere to JNCC’s house-style (</w:t>
      </w:r>
      <w:r w:rsidRPr="007E10E1">
        <w:t>to be provided)</w:t>
      </w:r>
      <w:r>
        <w:t xml:space="preserve"> and be produced using a JNCC </w:t>
      </w:r>
      <w:r w:rsidR="007E10E1">
        <w:t xml:space="preserve">report </w:t>
      </w:r>
      <w:r>
        <w:t>template (</w:t>
      </w:r>
      <w:r w:rsidRPr="007E10E1">
        <w:t>to be provided),</w:t>
      </w:r>
      <w:r>
        <w:t xml:space="preserve"> unless otherwise stated.  All reports (draft and final) should be provided electronically via email both as a Microsoft Word document and an Adobe PDF.  </w:t>
      </w:r>
    </w:p>
    <w:p w14:paraId="1B56D811" w14:textId="77777777" w:rsidR="001431CE" w:rsidRDefault="001431CE" w:rsidP="001431CE">
      <w:r>
        <w:t>Copies of documentation associated with case studies should be provided in electronic format with an associated reference catalogue.</w:t>
      </w:r>
      <w:bookmarkEnd w:id="97"/>
    </w:p>
    <w:p w14:paraId="6DABC7D5" w14:textId="77777777" w:rsidR="001431CE" w:rsidRDefault="001431CE" w:rsidP="001431CE">
      <w:r w:rsidRPr="00535045">
        <w:t xml:space="preserve">For any other outputs or products which are to be made publicly available through JNCC, </w:t>
      </w:r>
      <w:bookmarkStart w:id="98" w:name="_Hlk79566863"/>
      <w:r>
        <w:t>evidence regarding</w:t>
      </w:r>
      <w:r w:rsidRPr="00535045">
        <w:t xml:space="preserve"> how the accessibility standard will be </w:t>
      </w:r>
      <w:r>
        <w:t>reached</w:t>
      </w:r>
      <w:bookmarkEnd w:id="98"/>
      <w:r>
        <w:t xml:space="preserve"> should be included.</w:t>
      </w:r>
    </w:p>
    <w:p w14:paraId="720A1925" w14:textId="734C6582" w:rsidR="001431CE" w:rsidRDefault="001431CE" w:rsidP="00F126EE">
      <w:pPr>
        <w:autoSpaceDE/>
        <w:autoSpaceDN/>
        <w:adjustRightInd/>
        <w:spacing w:before="0" w:after="0"/>
        <w:jc w:val="left"/>
      </w:pPr>
    </w:p>
    <w:p w14:paraId="7D11AAB7" w14:textId="77777777" w:rsidR="006C2CDE" w:rsidRPr="00F126EE" w:rsidRDefault="006C2CDE" w:rsidP="006C2CDE">
      <w:pPr>
        <w:pStyle w:val="Heading2"/>
      </w:pPr>
      <w:bookmarkStart w:id="99" w:name="_Toc86067266"/>
      <w:r w:rsidRPr="00F126EE">
        <w:t>Health and safety</w:t>
      </w:r>
      <w:bookmarkEnd w:id="99"/>
    </w:p>
    <w:p w14:paraId="29CF2279" w14:textId="608F7BBC" w:rsidR="006C2CDE" w:rsidRDefault="006C2CDE" w:rsidP="006C2CDE">
      <w:pPr>
        <w:autoSpaceDE/>
        <w:autoSpaceDN/>
        <w:adjustRightInd/>
        <w:spacing w:before="0" w:after="0"/>
        <w:jc w:val="left"/>
      </w:pPr>
      <w:r w:rsidRPr="00F126EE">
        <w:t xml:space="preserve">The </w:t>
      </w:r>
      <w:r>
        <w:t xml:space="preserve">successful bidder is </w:t>
      </w:r>
      <w:r w:rsidRPr="00F126EE">
        <w:t xml:space="preserve">expected to follow appropriate Health &amp; Safety procedures </w:t>
      </w:r>
      <w:r w:rsidRPr="00F6388F">
        <w:t xml:space="preserve">adhering to JNCC’s policy on safeguarding. For further information  </w:t>
      </w:r>
      <w:hyperlink r:id="rId21" w:history="1">
        <w:r w:rsidRPr="00F6388F">
          <w:rPr>
            <w:rStyle w:val="Hyperlink"/>
          </w:rPr>
          <w:t>https://jncc.gov.uk/about-jncc/corporate-information/safeguarding/</w:t>
        </w:r>
      </w:hyperlink>
      <w:r>
        <w:t xml:space="preserve"> </w:t>
      </w:r>
      <w:r w:rsidRPr="00F126EE">
        <w:t xml:space="preserve">and </w:t>
      </w:r>
      <w:r>
        <w:t xml:space="preserve">be able to </w:t>
      </w:r>
      <w:r w:rsidRPr="00F126EE">
        <w:t>undertake appropriate risk assessments, evidence of which should be supplied to JNCC. (NB under no circumstances should any work or service commence prior to the receipt of written approval of the risk assessment by JNCC H&amp;S advisor)</w:t>
      </w:r>
      <w:r>
        <w:t>.</w:t>
      </w:r>
    </w:p>
    <w:p w14:paraId="0A6A3654" w14:textId="77777777" w:rsidR="006C2CDE" w:rsidRPr="00F126EE" w:rsidRDefault="006C2CDE" w:rsidP="006C2CDE">
      <w:pPr>
        <w:autoSpaceDE/>
        <w:autoSpaceDN/>
        <w:adjustRightInd/>
        <w:spacing w:before="0" w:after="0"/>
        <w:jc w:val="left"/>
      </w:pPr>
      <w:r w:rsidRPr="00F126EE">
        <w:t xml:space="preserve"> </w:t>
      </w:r>
    </w:p>
    <w:p w14:paraId="27B2FB1A" w14:textId="77777777" w:rsidR="006C2CDE" w:rsidRPr="00F126EE" w:rsidRDefault="006C2CDE" w:rsidP="006C2CDE">
      <w:pPr>
        <w:autoSpaceDE/>
        <w:autoSpaceDN/>
        <w:adjustRightInd/>
        <w:spacing w:before="0" w:after="0"/>
        <w:jc w:val="left"/>
      </w:pPr>
      <w:r w:rsidRPr="00F126EE">
        <w:t>Any incidents occurring within the contract should be immediately reported to JNCC.</w:t>
      </w:r>
    </w:p>
    <w:p w14:paraId="54DF2922" w14:textId="77777777" w:rsidR="006C2CDE" w:rsidRDefault="006C2CDE" w:rsidP="00F126EE">
      <w:pPr>
        <w:autoSpaceDE/>
        <w:autoSpaceDN/>
        <w:adjustRightInd/>
        <w:spacing w:before="0" w:after="0"/>
        <w:jc w:val="left"/>
      </w:pPr>
    </w:p>
    <w:p w14:paraId="324F7D1F" w14:textId="77777777" w:rsidR="00F126EE" w:rsidRPr="00F126EE" w:rsidRDefault="00F126EE" w:rsidP="00FC24C5">
      <w:pPr>
        <w:pStyle w:val="Heading2"/>
      </w:pPr>
      <w:bookmarkStart w:id="100" w:name="_Toc531180420"/>
      <w:bookmarkStart w:id="101" w:name="_Toc86067267"/>
      <w:r w:rsidRPr="00F126EE">
        <w:t>Contract management and communication</w:t>
      </w:r>
      <w:bookmarkEnd w:id="100"/>
      <w:bookmarkEnd w:id="101"/>
    </w:p>
    <w:p w14:paraId="787CE734" w14:textId="087B0331" w:rsidR="00F126EE" w:rsidRPr="00F126EE" w:rsidRDefault="00F126EE" w:rsidP="00F126EE">
      <w:pPr>
        <w:autoSpaceDE/>
        <w:autoSpaceDN/>
        <w:adjustRightInd/>
        <w:spacing w:before="0" w:after="0"/>
        <w:jc w:val="left"/>
      </w:pPr>
      <w:bookmarkStart w:id="102" w:name="_Hlk530992995"/>
      <w:r w:rsidRPr="00F126EE">
        <w:t xml:space="preserve">The </w:t>
      </w:r>
      <w:r w:rsidR="001431CE">
        <w:t xml:space="preserve">successful </w:t>
      </w:r>
      <w:r w:rsidRPr="00F126EE">
        <w:t xml:space="preserve">Contractor shall nominate a project manager, who shall be responsible for ensuring the project is completed satisfactorily and who shall be the main contact point for JNCC. JNCC’s main contact points will be: </w:t>
      </w:r>
    </w:p>
    <w:p w14:paraId="6ABEC12E" w14:textId="77777777" w:rsidR="00F126EE" w:rsidRPr="00F126EE" w:rsidRDefault="00F126EE" w:rsidP="00F126EE">
      <w:pPr>
        <w:autoSpaceDE/>
        <w:autoSpaceDN/>
        <w:adjustRightInd/>
        <w:spacing w:before="0" w:after="0"/>
        <w:jc w:val="left"/>
      </w:pPr>
    </w:p>
    <w:p w14:paraId="3305F554" w14:textId="7A4B44B0" w:rsidR="00F126EE" w:rsidRPr="00F126EE" w:rsidRDefault="00F126EE" w:rsidP="00F126EE">
      <w:pPr>
        <w:autoSpaceDE/>
        <w:autoSpaceDN/>
        <w:adjustRightInd/>
        <w:spacing w:before="0" w:after="0"/>
        <w:jc w:val="left"/>
      </w:pPr>
      <w:r w:rsidRPr="00F126EE">
        <w:t xml:space="preserve">Email: </w:t>
      </w:r>
      <w:r>
        <w:t>tom.tangye@jncc.gov.uk</w:t>
      </w:r>
    </w:p>
    <w:p w14:paraId="06A15569" w14:textId="123E45AF" w:rsidR="00F126EE" w:rsidRPr="00F126EE" w:rsidRDefault="00F126EE" w:rsidP="00F126EE">
      <w:pPr>
        <w:autoSpaceDE/>
        <w:autoSpaceDN/>
        <w:adjustRightInd/>
        <w:spacing w:before="0" w:after="0"/>
        <w:jc w:val="left"/>
      </w:pPr>
      <w:r w:rsidRPr="00F126EE">
        <w:t>Tel: +44 (0)1733 866944</w:t>
      </w:r>
    </w:p>
    <w:p w14:paraId="77138312" w14:textId="77777777" w:rsidR="00092DEE" w:rsidRDefault="00092DEE" w:rsidP="00F126EE">
      <w:pPr>
        <w:autoSpaceDE/>
        <w:autoSpaceDN/>
        <w:adjustRightInd/>
        <w:spacing w:before="0" w:after="0"/>
        <w:jc w:val="left"/>
      </w:pPr>
    </w:p>
    <w:p w14:paraId="765651F7" w14:textId="7364A4CF" w:rsidR="00F126EE" w:rsidRPr="00F126EE" w:rsidRDefault="00F126EE" w:rsidP="00F126EE">
      <w:pPr>
        <w:autoSpaceDE/>
        <w:autoSpaceDN/>
        <w:adjustRightInd/>
        <w:spacing w:before="0" w:after="0"/>
        <w:jc w:val="left"/>
      </w:pPr>
      <w:r w:rsidRPr="00F126EE">
        <w:t>And</w:t>
      </w:r>
    </w:p>
    <w:p w14:paraId="6893731B" w14:textId="77777777" w:rsidR="00F126EE" w:rsidRPr="00F126EE" w:rsidRDefault="00F126EE" w:rsidP="00F126EE">
      <w:pPr>
        <w:autoSpaceDE/>
        <w:autoSpaceDN/>
        <w:adjustRightInd/>
        <w:spacing w:before="0" w:after="0"/>
        <w:jc w:val="left"/>
      </w:pPr>
    </w:p>
    <w:p w14:paraId="7BB3AEBE" w14:textId="3B732C6C" w:rsidR="00F126EE" w:rsidRPr="00F126EE" w:rsidRDefault="00F126EE" w:rsidP="00F126EE">
      <w:pPr>
        <w:autoSpaceDE/>
        <w:autoSpaceDN/>
        <w:adjustRightInd/>
        <w:spacing w:before="0" w:after="0"/>
        <w:jc w:val="left"/>
      </w:pPr>
      <w:r w:rsidRPr="00F126EE">
        <w:t xml:space="preserve">Email: </w:t>
      </w:r>
      <w:r>
        <w:t>joey.oconnor@jncc.gov.uk</w:t>
      </w:r>
    </w:p>
    <w:p w14:paraId="3743AA5B" w14:textId="4F884678" w:rsidR="00F126EE" w:rsidRPr="00F126EE" w:rsidRDefault="00F126EE" w:rsidP="00F126EE">
      <w:pPr>
        <w:autoSpaceDE/>
        <w:autoSpaceDN/>
        <w:adjustRightInd/>
        <w:spacing w:before="0" w:after="0"/>
        <w:jc w:val="left"/>
      </w:pPr>
      <w:r w:rsidRPr="00F126EE">
        <w:t xml:space="preserve">Tel: +44 (0)1224 </w:t>
      </w:r>
      <w:r w:rsidR="006505BC" w:rsidRPr="006505BC">
        <w:t>083533</w:t>
      </w:r>
    </w:p>
    <w:bookmarkEnd w:id="102"/>
    <w:p w14:paraId="39EB3E4D" w14:textId="77777777" w:rsidR="00F126EE" w:rsidRPr="00F126EE" w:rsidRDefault="00F126EE" w:rsidP="00F126EE">
      <w:pPr>
        <w:autoSpaceDE/>
        <w:autoSpaceDN/>
        <w:adjustRightInd/>
        <w:spacing w:before="0" w:after="0"/>
        <w:jc w:val="left"/>
      </w:pPr>
    </w:p>
    <w:p w14:paraId="10C1D044" w14:textId="1B470D07" w:rsidR="00F126EE" w:rsidRDefault="00F126EE" w:rsidP="00F126EE">
      <w:pPr>
        <w:autoSpaceDE/>
        <w:autoSpaceDN/>
        <w:adjustRightInd/>
        <w:spacing w:before="0" w:after="0"/>
        <w:jc w:val="left"/>
      </w:pPr>
      <w:r w:rsidRPr="00F126EE">
        <w:lastRenderedPageBreak/>
        <w:t>The contract will begin following a start-up meeting</w:t>
      </w:r>
      <w:r w:rsidRPr="00F126EE">
        <w:rPr>
          <w:vertAlign w:val="superscript"/>
        </w:rPr>
        <w:footnoteReference w:id="14"/>
      </w:r>
      <w:r w:rsidRPr="00F126EE">
        <w:t xml:space="preserve"> to be arranged between the successful contractor and JNCC upon contract award. </w:t>
      </w:r>
    </w:p>
    <w:p w14:paraId="0FCB78F2" w14:textId="77777777" w:rsidR="009C7F39" w:rsidRPr="00F126EE" w:rsidRDefault="009C7F39" w:rsidP="00F126EE">
      <w:pPr>
        <w:autoSpaceDE/>
        <w:autoSpaceDN/>
        <w:adjustRightInd/>
        <w:spacing w:before="0" w:after="0"/>
        <w:jc w:val="left"/>
      </w:pPr>
    </w:p>
    <w:p w14:paraId="765F6E55" w14:textId="7236360E" w:rsidR="00F126EE" w:rsidRPr="00F126EE" w:rsidRDefault="001431CE" w:rsidP="00F126EE">
      <w:pPr>
        <w:autoSpaceDE/>
        <w:autoSpaceDN/>
        <w:adjustRightInd/>
        <w:spacing w:before="0" w:after="0"/>
        <w:jc w:val="left"/>
      </w:pPr>
      <w:r>
        <w:t xml:space="preserve">The successful </w:t>
      </w:r>
      <w:r w:rsidR="00F126EE" w:rsidRPr="00F126EE">
        <w:t>Contractor are to provide weekly progress updates via email summarising the stage of each sample in the process including estimated completion dates.</w:t>
      </w:r>
    </w:p>
    <w:p w14:paraId="4618A478" w14:textId="77777777" w:rsidR="00F126EE" w:rsidRPr="00F126EE" w:rsidRDefault="00F126EE" w:rsidP="00F126EE">
      <w:pPr>
        <w:autoSpaceDE/>
        <w:autoSpaceDN/>
        <w:adjustRightInd/>
        <w:spacing w:before="0" w:after="0"/>
        <w:jc w:val="left"/>
      </w:pPr>
    </w:p>
    <w:p w14:paraId="6A63D8E8" w14:textId="77777777" w:rsidR="009C7F39" w:rsidRDefault="009C7F39">
      <w:pPr>
        <w:autoSpaceDE/>
        <w:autoSpaceDN/>
        <w:adjustRightInd/>
        <w:spacing w:before="0" w:after="200" w:line="276" w:lineRule="auto"/>
        <w:jc w:val="left"/>
        <w:rPr>
          <w:b/>
          <w:bCs/>
          <w:iCs/>
          <w:sz w:val="28"/>
          <w:szCs w:val="28"/>
        </w:rPr>
      </w:pPr>
      <w:bookmarkStart w:id="103" w:name="_Toc368410340"/>
      <w:bookmarkStart w:id="104" w:name="_Toc304552200"/>
      <w:bookmarkStart w:id="105" w:name="_Toc304551891"/>
      <w:bookmarkStart w:id="106" w:name="_Toc212344689"/>
      <w:bookmarkStart w:id="107" w:name="_Toc212344507"/>
      <w:bookmarkStart w:id="108" w:name="_Toc205114031"/>
      <w:bookmarkStart w:id="109" w:name="_Toc531180421"/>
      <w:r>
        <w:br w:type="page"/>
      </w:r>
    </w:p>
    <w:p w14:paraId="3A6A7785" w14:textId="0BEBA69F" w:rsidR="00F126EE" w:rsidRPr="00F126EE" w:rsidRDefault="00F126EE" w:rsidP="00FC24C5">
      <w:pPr>
        <w:pStyle w:val="Heading2"/>
      </w:pPr>
      <w:bookmarkStart w:id="110" w:name="_Toc86067268"/>
      <w:r w:rsidRPr="00F126EE">
        <w:lastRenderedPageBreak/>
        <w:t>Instructions for tender submission</w:t>
      </w:r>
      <w:bookmarkEnd w:id="103"/>
      <w:bookmarkEnd w:id="104"/>
      <w:bookmarkEnd w:id="105"/>
      <w:bookmarkEnd w:id="106"/>
      <w:bookmarkEnd w:id="107"/>
      <w:bookmarkEnd w:id="108"/>
      <w:bookmarkEnd w:id="109"/>
      <w:bookmarkEnd w:id="110"/>
    </w:p>
    <w:p w14:paraId="217800AF" w14:textId="77777777" w:rsidR="00F126EE" w:rsidRPr="00F126EE" w:rsidRDefault="00F126EE" w:rsidP="00F126EE">
      <w:pPr>
        <w:autoSpaceDE/>
        <w:autoSpaceDN/>
        <w:adjustRightInd/>
        <w:spacing w:before="0" w:after="0"/>
        <w:jc w:val="left"/>
      </w:pPr>
    </w:p>
    <w:p w14:paraId="13BF0B79" w14:textId="24C4AD53" w:rsidR="00F126EE" w:rsidRPr="00F126EE" w:rsidRDefault="007823AB" w:rsidP="00F126EE">
      <w:pPr>
        <w:autoSpaceDE/>
        <w:autoSpaceDN/>
        <w:adjustRightInd/>
        <w:spacing w:before="0" w:after="0"/>
        <w:jc w:val="left"/>
      </w:pPr>
      <w:r>
        <w:t>Bidders</w:t>
      </w:r>
      <w:r w:rsidRPr="00F126EE">
        <w:t xml:space="preserve"> </w:t>
      </w:r>
      <w:r w:rsidR="00F126EE" w:rsidRPr="00F126EE">
        <w:t xml:space="preserve">should provide quotes for, and details of how they would, undertake the following: </w:t>
      </w:r>
    </w:p>
    <w:p w14:paraId="2327E8E4" w14:textId="7DFC9FE8" w:rsidR="00F126EE" w:rsidRPr="009C7F39" w:rsidRDefault="00F126EE" w:rsidP="00F126EE">
      <w:pPr>
        <w:numPr>
          <w:ilvl w:val="0"/>
          <w:numId w:val="2"/>
        </w:numPr>
        <w:autoSpaceDE/>
        <w:autoSpaceDN/>
        <w:adjustRightInd/>
        <w:spacing w:before="0" w:after="0"/>
        <w:jc w:val="left"/>
      </w:pPr>
      <w:r w:rsidRPr="009C7F39">
        <w:t xml:space="preserve">Complete video analysis for </w:t>
      </w:r>
      <w:r w:rsidR="009C7F39" w:rsidRPr="009C7F39">
        <w:rPr>
          <w:b/>
          <w:bCs/>
        </w:rPr>
        <w:t>187</w:t>
      </w:r>
      <w:r w:rsidR="009C7F39">
        <w:t xml:space="preserve"> </w:t>
      </w:r>
      <w:r w:rsidRPr="009C7F39">
        <w:t xml:space="preserve">transects </w:t>
      </w:r>
    </w:p>
    <w:p w14:paraId="5B1BAD12" w14:textId="2BB57847" w:rsidR="006505BC" w:rsidRPr="009C7F39" w:rsidRDefault="006505BC" w:rsidP="006505BC">
      <w:pPr>
        <w:pStyle w:val="ListParagraph"/>
      </w:pPr>
      <w:r w:rsidRPr="009C7F39">
        <w:t xml:space="preserve">Complete </w:t>
      </w:r>
      <w:r w:rsidR="009C7F39">
        <w:t>O</w:t>
      </w:r>
      <w:r w:rsidRPr="009C7F39">
        <w:t>ption 1 stills analysis</w:t>
      </w:r>
      <w:r w:rsidR="009C7F39">
        <w:t xml:space="preserve"> (</w:t>
      </w:r>
      <w:r w:rsidR="009C7F39" w:rsidRPr="009C7F39">
        <w:rPr>
          <w:b/>
          <w:bCs/>
        </w:rPr>
        <w:t>5,460</w:t>
      </w:r>
      <w:r w:rsidR="009C7F39">
        <w:t xml:space="preserve"> images from </w:t>
      </w:r>
      <w:r w:rsidR="009C7F39" w:rsidRPr="009C7F39">
        <w:rPr>
          <w:b/>
          <w:bCs/>
        </w:rPr>
        <w:t>182</w:t>
      </w:r>
      <w:r w:rsidR="009C7F39">
        <w:t xml:space="preserve"> transects)</w:t>
      </w:r>
    </w:p>
    <w:p w14:paraId="76A20BC7" w14:textId="34AB53AA" w:rsidR="006505BC" w:rsidRPr="009C7F39" w:rsidRDefault="006505BC" w:rsidP="00FC24C5">
      <w:pPr>
        <w:pStyle w:val="ListParagraph"/>
      </w:pPr>
      <w:r w:rsidRPr="009C7F39">
        <w:t xml:space="preserve">Complete </w:t>
      </w:r>
      <w:r w:rsidR="009C7F39">
        <w:t>O</w:t>
      </w:r>
      <w:r w:rsidRPr="009C7F39">
        <w:t>ption 2 stills analysis</w:t>
      </w:r>
      <w:r w:rsidR="009C7F39">
        <w:t xml:space="preserve"> (</w:t>
      </w:r>
      <w:r w:rsidR="009C7F39" w:rsidRPr="009C7F39">
        <w:rPr>
          <w:b/>
          <w:bCs/>
        </w:rPr>
        <w:t>7,200</w:t>
      </w:r>
      <w:r w:rsidR="009C7F39">
        <w:t xml:space="preserve"> from </w:t>
      </w:r>
      <w:r w:rsidR="009C7F39" w:rsidRPr="009C7F39">
        <w:rPr>
          <w:b/>
          <w:bCs/>
        </w:rPr>
        <w:t xml:space="preserve">180 </w:t>
      </w:r>
      <w:r w:rsidR="009C7F39">
        <w:t>transects)</w:t>
      </w:r>
    </w:p>
    <w:p w14:paraId="4D1E34B1" w14:textId="4D5151B2" w:rsidR="00F126EE" w:rsidRPr="00F126EE" w:rsidRDefault="00F126EE" w:rsidP="00F126EE">
      <w:pPr>
        <w:autoSpaceDE/>
        <w:autoSpaceDN/>
        <w:adjustRightInd/>
        <w:spacing w:before="0" w:after="0"/>
        <w:jc w:val="left"/>
      </w:pPr>
      <w:r w:rsidRPr="00F126EE">
        <w:t xml:space="preserve">The </w:t>
      </w:r>
      <w:r w:rsidR="007823AB">
        <w:t>bid</w:t>
      </w:r>
      <w:r w:rsidRPr="00F126EE">
        <w:t xml:space="preserve"> submission should include the following:</w:t>
      </w:r>
    </w:p>
    <w:p w14:paraId="1AD8372E" w14:textId="77777777" w:rsidR="00F126EE" w:rsidRPr="00F126EE" w:rsidRDefault="00F126EE" w:rsidP="006C2CDE">
      <w:pPr>
        <w:numPr>
          <w:ilvl w:val="0"/>
          <w:numId w:val="10"/>
        </w:numPr>
        <w:autoSpaceDE/>
        <w:autoSpaceDN/>
        <w:adjustRightInd/>
        <w:spacing w:before="0" w:after="0"/>
        <w:jc w:val="left"/>
      </w:pPr>
      <w:r w:rsidRPr="00F126EE">
        <w:t>A summary of the potential Contractor’s experience in relation to the requirements of this contract; with details of the similar project delivery and staff involved.</w:t>
      </w:r>
    </w:p>
    <w:p w14:paraId="73C9A11F" w14:textId="77777777" w:rsidR="00F126EE" w:rsidRPr="00F126EE" w:rsidRDefault="00F126EE" w:rsidP="00F126EE">
      <w:pPr>
        <w:numPr>
          <w:ilvl w:val="0"/>
          <w:numId w:val="2"/>
        </w:numPr>
        <w:autoSpaceDE/>
        <w:autoSpaceDN/>
        <w:adjustRightInd/>
        <w:spacing w:before="0" w:after="0"/>
        <w:jc w:val="left"/>
      </w:pPr>
      <w:r w:rsidRPr="00F126EE">
        <w:t>A proposed approach for achieving the objectives of the contract (and delivering the detailed tasks identified within each objective). This should be sufficiently detailed allow assessment against the evaluation criteria (Section 9);</w:t>
      </w:r>
    </w:p>
    <w:p w14:paraId="1937120F" w14:textId="77777777" w:rsidR="00F126EE" w:rsidRPr="00F126EE" w:rsidRDefault="00F126EE" w:rsidP="00F126EE">
      <w:pPr>
        <w:numPr>
          <w:ilvl w:val="0"/>
          <w:numId w:val="2"/>
        </w:numPr>
        <w:autoSpaceDE/>
        <w:autoSpaceDN/>
        <w:adjustRightInd/>
        <w:spacing w:before="0" w:after="0"/>
        <w:jc w:val="left"/>
      </w:pPr>
      <w:r w:rsidRPr="00F126EE">
        <w:t>A detailed project plan (including Gantt chart), including the proposed work programme and an estimate of time required to achieve each objective;</w:t>
      </w:r>
    </w:p>
    <w:p w14:paraId="70BC7D39" w14:textId="77777777" w:rsidR="00F126EE" w:rsidRPr="00F126EE" w:rsidRDefault="00F126EE" w:rsidP="00F126EE">
      <w:pPr>
        <w:numPr>
          <w:ilvl w:val="0"/>
          <w:numId w:val="2"/>
        </w:numPr>
        <w:autoSpaceDE/>
        <w:autoSpaceDN/>
        <w:adjustRightInd/>
        <w:spacing w:before="0" w:after="0"/>
        <w:jc w:val="left"/>
      </w:pPr>
      <w:r w:rsidRPr="00F126EE">
        <w:t>A draft Table of Contents for the final report;</w:t>
      </w:r>
    </w:p>
    <w:p w14:paraId="0A1CE141" w14:textId="77777777" w:rsidR="00F126EE" w:rsidRPr="00F126EE" w:rsidRDefault="00F126EE" w:rsidP="00F126EE">
      <w:pPr>
        <w:numPr>
          <w:ilvl w:val="0"/>
          <w:numId w:val="2"/>
        </w:numPr>
        <w:autoSpaceDE/>
        <w:autoSpaceDN/>
        <w:adjustRightInd/>
        <w:spacing w:before="0" w:after="0"/>
        <w:jc w:val="left"/>
        <w:rPr>
          <w:i/>
        </w:rPr>
      </w:pPr>
      <w:r w:rsidRPr="00F126EE">
        <w:t>Details of Quality Assurance and Control procedures to be followed</w:t>
      </w:r>
      <w:r w:rsidRPr="00F126EE">
        <w:rPr>
          <w:i/>
        </w:rPr>
        <w:t xml:space="preserve"> </w:t>
      </w:r>
    </w:p>
    <w:p w14:paraId="10FA43AC" w14:textId="77777777" w:rsidR="00F126EE" w:rsidRPr="00F126EE" w:rsidRDefault="00F126EE" w:rsidP="00F126EE">
      <w:pPr>
        <w:numPr>
          <w:ilvl w:val="0"/>
          <w:numId w:val="2"/>
        </w:numPr>
        <w:autoSpaceDE/>
        <w:autoSpaceDN/>
        <w:adjustRightInd/>
        <w:spacing w:before="0" w:after="0"/>
        <w:jc w:val="left"/>
      </w:pPr>
      <w:r w:rsidRPr="00F126EE">
        <w:t>Details of the Contractor’s own internal Quality Management System and Standard Operating Procedures;</w:t>
      </w:r>
    </w:p>
    <w:p w14:paraId="6C02D4C7" w14:textId="77777777" w:rsidR="00F126EE" w:rsidRPr="00F126EE" w:rsidRDefault="00F126EE" w:rsidP="00F126EE">
      <w:pPr>
        <w:numPr>
          <w:ilvl w:val="0"/>
          <w:numId w:val="2"/>
        </w:numPr>
        <w:autoSpaceDE/>
        <w:autoSpaceDN/>
        <w:adjustRightInd/>
        <w:spacing w:before="0" w:after="0"/>
        <w:jc w:val="left"/>
      </w:pPr>
      <w:r w:rsidRPr="00F126EE">
        <w:t xml:space="preserve">Details of the Project Team available currently, including their roles and experience, an estimate of their time input into each task, and CVs of all personnel involved in the contract; </w:t>
      </w:r>
    </w:p>
    <w:p w14:paraId="43A9D872" w14:textId="508BA8A3" w:rsidR="00F126EE" w:rsidRPr="00F126EE" w:rsidRDefault="00F126EE" w:rsidP="00F126EE">
      <w:pPr>
        <w:numPr>
          <w:ilvl w:val="0"/>
          <w:numId w:val="2"/>
        </w:numPr>
        <w:autoSpaceDE/>
        <w:autoSpaceDN/>
        <w:adjustRightInd/>
        <w:spacing w:before="0" w:after="0"/>
        <w:jc w:val="left"/>
      </w:pPr>
      <w:r w:rsidRPr="00F126EE">
        <w:t>Availability of the Project Team for a start-up meeting by telecon</w:t>
      </w:r>
      <w:r w:rsidR="006505BC">
        <w:t>/ Teams</w:t>
      </w:r>
      <w:r w:rsidRPr="00F126EE">
        <w:t xml:space="preserve"> on </w:t>
      </w:r>
      <w:r w:rsidR="006505BC">
        <w:t xml:space="preserve">week </w:t>
      </w:r>
      <w:r w:rsidR="007823AB">
        <w:t xml:space="preserve">ending  </w:t>
      </w:r>
      <w:r w:rsidR="0061015A">
        <w:t xml:space="preserve"> 1</w:t>
      </w:r>
      <w:r w:rsidR="007823AB">
        <w:t>9</w:t>
      </w:r>
      <w:r w:rsidRPr="00F126EE">
        <w:rPr>
          <w:vertAlign w:val="superscript"/>
        </w:rPr>
        <w:t>th</w:t>
      </w:r>
      <w:r w:rsidRPr="00F126EE">
        <w:t xml:space="preserve"> November 20</w:t>
      </w:r>
      <w:r w:rsidR="006505BC">
        <w:t>21</w:t>
      </w:r>
      <w:r w:rsidRPr="00F126EE">
        <w:t>.</w:t>
      </w:r>
    </w:p>
    <w:p w14:paraId="65E15485" w14:textId="77777777" w:rsidR="00F126EE" w:rsidRPr="00F126EE" w:rsidRDefault="00F126EE" w:rsidP="00F126EE">
      <w:pPr>
        <w:numPr>
          <w:ilvl w:val="0"/>
          <w:numId w:val="2"/>
        </w:numPr>
        <w:autoSpaceDE/>
        <w:autoSpaceDN/>
        <w:adjustRightInd/>
        <w:spacing w:before="0" w:after="0"/>
        <w:jc w:val="left"/>
      </w:pPr>
      <w:r w:rsidRPr="00F126EE">
        <w:t>Overall quote for the contract, to include:</w:t>
      </w:r>
    </w:p>
    <w:p w14:paraId="10745A9F" w14:textId="77777777" w:rsidR="00F126EE" w:rsidRPr="00F126EE" w:rsidRDefault="00F126EE" w:rsidP="00F126EE">
      <w:pPr>
        <w:numPr>
          <w:ilvl w:val="1"/>
          <w:numId w:val="2"/>
        </w:numPr>
        <w:autoSpaceDE/>
        <w:autoSpaceDN/>
        <w:adjustRightInd/>
        <w:spacing w:before="0" w:after="0"/>
        <w:jc w:val="left"/>
      </w:pPr>
      <w:r w:rsidRPr="00F126EE">
        <w:t>Daily rates for all members of the Project Team;</w:t>
      </w:r>
    </w:p>
    <w:p w14:paraId="5AC5333E" w14:textId="77777777" w:rsidR="00F126EE" w:rsidRPr="00F126EE" w:rsidRDefault="00F126EE" w:rsidP="00F126EE">
      <w:pPr>
        <w:numPr>
          <w:ilvl w:val="1"/>
          <w:numId w:val="2"/>
        </w:numPr>
        <w:autoSpaceDE/>
        <w:autoSpaceDN/>
        <w:adjustRightInd/>
        <w:spacing w:before="0" w:after="0"/>
        <w:jc w:val="left"/>
      </w:pPr>
      <w:r w:rsidRPr="00F126EE">
        <w:t xml:space="preserve">Rates for attending start-up, interim and final meetings by telecon </w:t>
      </w:r>
    </w:p>
    <w:p w14:paraId="5A4BB52D" w14:textId="77777777" w:rsidR="00F126EE" w:rsidRPr="00F126EE" w:rsidRDefault="00F126EE" w:rsidP="00F126EE">
      <w:pPr>
        <w:numPr>
          <w:ilvl w:val="1"/>
          <w:numId w:val="2"/>
        </w:numPr>
        <w:autoSpaceDE/>
        <w:autoSpaceDN/>
        <w:adjustRightInd/>
        <w:spacing w:before="0" w:after="0"/>
        <w:jc w:val="left"/>
      </w:pPr>
      <w:r w:rsidRPr="00F126EE">
        <w:t>Costs and time allocation should be clearly allocated to specific tasks within this contract; and VAT if applicable.</w:t>
      </w:r>
      <w:bookmarkStart w:id="111" w:name="_Toc368410343"/>
      <w:r w:rsidRPr="00F126EE">
        <w:t xml:space="preserve"> </w:t>
      </w:r>
    </w:p>
    <w:p w14:paraId="25726F84" w14:textId="77777777" w:rsidR="00F126EE" w:rsidRPr="00F126EE" w:rsidRDefault="00F126EE" w:rsidP="00F126EE">
      <w:pPr>
        <w:numPr>
          <w:ilvl w:val="1"/>
          <w:numId w:val="2"/>
        </w:numPr>
        <w:autoSpaceDE/>
        <w:autoSpaceDN/>
        <w:adjustRightInd/>
        <w:spacing w:before="0" w:after="0"/>
        <w:jc w:val="left"/>
      </w:pPr>
      <w:r w:rsidRPr="00F126EE">
        <w:t>The contractor is to specify whether VAT at the prevailing rate would be applicable to this project and to provide their company’s VAT registration number.</w:t>
      </w:r>
      <w:bookmarkEnd w:id="111"/>
    </w:p>
    <w:p w14:paraId="322CF192" w14:textId="77777777" w:rsidR="00F126EE" w:rsidRPr="00F126EE" w:rsidRDefault="00F126EE" w:rsidP="00F126EE">
      <w:pPr>
        <w:numPr>
          <w:ilvl w:val="0"/>
          <w:numId w:val="2"/>
        </w:numPr>
        <w:autoSpaceDE/>
        <w:autoSpaceDN/>
        <w:adjustRightInd/>
        <w:spacing w:before="0" w:after="0"/>
        <w:jc w:val="left"/>
      </w:pPr>
      <w:r w:rsidRPr="00F126EE">
        <w:t>The following documentation:</w:t>
      </w:r>
    </w:p>
    <w:p w14:paraId="013C46FC" w14:textId="77777777" w:rsidR="00F126EE" w:rsidRPr="00F126EE" w:rsidRDefault="00F126EE" w:rsidP="00F126EE">
      <w:pPr>
        <w:numPr>
          <w:ilvl w:val="1"/>
          <w:numId w:val="2"/>
        </w:numPr>
        <w:autoSpaceDE/>
        <w:autoSpaceDN/>
        <w:adjustRightInd/>
        <w:spacing w:before="0" w:after="0"/>
        <w:jc w:val="left"/>
      </w:pPr>
      <w:r w:rsidRPr="00F126EE">
        <w:t>Copies of health and safety policy statements where available or a note regarding such items as lone working, emergency procedures and accident reporting;</w:t>
      </w:r>
    </w:p>
    <w:p w14:paraId="007BD5F7" w14:textId="77777777" w:rsidR="00F126EE" w:rsidRPr="00F126EE" w:rsidRDefault="00F126EE" w:rsidP="00F126EE">
      <w:pPr>
        <w:numPr>
          <w:ilvl w:val="1"/>
          <w:numId w:val="2"/>
        </w:numPr>
        <w:autoSpaceDE/>
        <w:autoSpaceDN/>
        <w:adjustRightInd/>
        <w:spacing w:before="0" w:after="0"/>
        <w:jc w:val="left"/>
      </w:pPr>
      <w:r w:rsidRPr="00F126EE">
        <w:t>Copies of current public and employer liability insurance certificates</w:t>
      </w:r>
    </w:p>
    <w:p w14:paraId="29CC22D9" w14:textId="77777777" w:rsidR="00F126EE" w:rsidRPr="00F126EE" w:rsidRDefault="00F126EE" w:rsidP="00F126EE">
      <w:pPr>
        <w:numPr>
          <w:ilvl w:val="1"/>
          <w:numId w:val="2"/>
        </w:numPr>
        <w:autoSpaceDE/>
        <w:autoSpaceDN/>
        <w:adjustRightInd/>
        <w:spacing w:before="0" w:after="0"/>
        <w:jc w:val="left"/>
      </w:pPr>
      <w:r w:rsidRPr="00F126EE">
        <w:t>Copies of any appropriate risk assessments.</w:t>
      </w:r>
    </w:p>
    <w:p w14:paraId="1761B410" w14:textId="77777777" w:rsidR="00F126EE" w:rsidRPr="00F126EE" w:rsidRDefault="00F126EE" w:rsidP="00F126EE">
      <w:pPr>
        <w:numPr>
          <w:ilvl w:val="1"/>
          <w:numId w:val="2"/>
        </w:numPr>
        <w:autoSpaceDE/>
        <w:autoSpaceDN/>
        <w:adjustRightInd/>
        <w:spacing w:before="0" w:after="0"/>
        <w:jc w:val="left"/>
      </w:pPr>
      <w:r w:rsidRPr="00F126EE">
        <w:t>Copies of any environmental policies should you have them</w:t>
      </w:r>
    </w:p>
    <w:p w14:paraId="1A45911C" w14:textId="77777777" w:rsidR="00F126EE" w:rsidRPr="00F126EE" w:rsidRDefault="00F126EE" w:rsidP="00F126EE">
      <w:pPr>
        <w:autoSpaceDE/>
        <w:autoSpaceDN/>
        <w:adjustRightInd/>
        <w:spacing w:before="0" w:after="0"/>
        <w:jc w:val="left"/>
      </w:pPr>
    </w:p>
    <w:p w14:paraId="1FD9F60F" w14:textId="5DF57471" w:rsidR="00F126EE" w:rsidRPr="00F126EE" w:rsidRDefault="00F126EE" w:rsidP="00F126EE">
      <w:pPr>
        <w:autoSpaceDE/>
        <w:autoSpaceDN/>
        <w:adjustRightInd/>
        <w:spacing w:before="0" w:after="0"/>
        <w:jc w:val="left"/>
      </w:pPr>
      <w:r w:rsidRPr="00F126EE">
        <w:t xml:space="preserve">All </w:t>
      </w:r>
      <w:r w:rsidR="007823AB">
        <w:t>bidders</w:t>
      </w:r>
      <w:r w:rsidR="007823AB" w:rsidRPr="00F126EE">
        <w:t xml:space="preserve"> </w:t>
      </w:r>
      <w:r w:rsidRPr="00F126EE">
        <w:t>are requested to carefully read the Terms and Conditions applying to this contract. It is assumed that all costs associated with the production of figures, reproduction of photographs and the final report are accounted for within the rates and fees given.</w:t>
      </w:r>
    </w:p>
    <w:p w14:paraId="14D2389E" w14:textId="77777777" w:rsidR="00863CA1" w:rsidRDefault="00863CA1" w:rsidP="00F126EE">
      <w:pPr>
        <w:autoSpaceDE/>
        <w:autoSpaceDN/>
        <w:adjustRightInd/>
        <w:spacing w:before="0" w:after="0"/>
        <w:jc w:val="left"/>
      </w:pPr>
    </w:p>
    <w:p w14:paraId="07C15BB8" w14:textId="65E87037" w:rsidR="00F126EE" w:rsidRPr="00F126EE" w:rsidRDefault="00F126EE" w:rsidP="00F126EE">
      <w:pPr>
        <w:autoSpaceDE/>
        <w:autoSpaceDN/>
        <w:adjustRightInd/>
        <w:spacing w:before="0" w:after="0"/>
        <w:jc w:val="left"/>
      </w:pPr>
      <w:r w:rsidRPr="00F126EE">
        <w:t xml:space="preserve">The </w:t>
      </w:r>
      <w:r w:rsidR="001431CE">
        <w:t xml:space="preserve">successful </w:t>
      </w:r>
      <w:r w:rsidRPr="00F126EE">
        <w:t xml:space="preserve">Contractor is expected to supply all necessary equipment, software, licences etc. to carry out the obligations required under the contract.  </w:t>
      </w:r>
    </w:p>
    <w:p w14:paraId="34EDF9D0" w14:textId="77777777" w:rsidR="00863CA1" w:rsidRDefault="00863CA1" w:rsidP="00F126EE">
      <w:pPr>
        <w:autoSpaceDE/>
        <w:autoSpaceDN/>
        <w:adjustRightInd/>
        <w:spacing w:before="0" w:after="0"/>
        <w:jc w:val="left"/>
      </w:pPr>
    </w:p>
    <w:p w14:paraId="1FE85326" w14:textId="5FD2CC21" w:rsidR="00F126EE" w:rsidRPr="00F126EE" w:rsidRDefault="00F126EE" w:rsidP="00F126EE">
      <w:pPr>
        <w:autoSpaceDE/>
        <w:autoSpaceDN/>
        <w:adjustRightInd/>
        <w:spacing w:before="0" w:after="0"/>
        <w:jc w:val="left"/>
      </w:pPr>
      <w:r w:rsidRPr="00F126EE">
        <w:t xml:space="preserve">Should a change in personal working on the contract or change in the capacity to deliver the contract occur, JNCC should be informed immediately. </w:t>
      </w:r>
    </w:p>
    <w:p w14:paraId="2ECAA036" w14:textId="77777777" w:rsidR="00F126EE" w:rsidRPr="00F126EE" w:rsidRDefault="00F126EE" w:rsidP="00F126EE">
      <w:pPr>
        <w:autoSpaceDE/>
        <w:autoSpaceDN/>
        <w:adjustRightInd/>
        <w:spacing w:before="0" w:after="0"/>
        <w:jc w:val="left"/>
      </w:pPr>
    </w:p>
    <w:p w14:paraId="2E71156E" w14:textId="77777777" w:rsidR="00F126EE" w:rsidRPr="00F126EE" w:rsidRDefault="00F126EE" w:rsidP="00FC24C5">
      <w:pPr>
        <w:pStyle w:val="Heading2"/>
      </w:pPr>
      <w:bookmarkStart w:id="112" w:name="_Toc368410341"/>
      <w:bookmarkStart w:id="113" w:name="_Toc531180422"/>
      <w:bookmarkStart w:id="114" w:name="_Toc86067269"/>
      <w:r w:rsidRPr="00F126EE">
        <w:lastRenderedPageBreak/>
        <w:t>Evaluation Criteria</w:t>
      </w:r>
      <w:bookmarkEnd w:id="112"/>
      <w:bookmarkEnd w:id="113"/>
      <w:bookmarkEnd w:id="114"/>
      <w:r w:rsidRPr="00F126EE">
        <w:t xml:space="preserve"> </w:t>
      </w:r>
    </w:p>
    <w:p w14:paraId="5155DF0F" w14:textId="77777777" w:rsidR="00296144" w:rsidRDefault="00296144" w:rsidP="00F126EE">
      <w:pPr>
        <w:autoSpaceDE/>
        <w:autoSpaceDN/>
        <w:adjustRightInd/>
        <w:spacing w:before="0" w:after="0"/>
        <w:jc w:val="left"/>
      </w:pPr>
    </w:p>
    <w:p w14:paraId="434FE052" w14:textId="46E81AB8" w:rsidR="00F126EE" w:rsidRDefault="00F126EE" w:rsidP="00F126EE">
      <w:pPr>
        <w:autoSpaceDE/>
        <w:autoSpaceDN/>
        <w:adjustRightInd/>
        <w:spacing w:before="0" w:after="0"/>
        <w:jc w:val="left"/>
      </w:pPr>
      <w:r w:rsidRPr="00F126EE">
        <w:t>JNCC are not bound to accept the lowest priced or any tender.  Having the technical expertise and experience to complete the work to a high standard, and being able to complete it within the timescale, are of the essence for this contract.</w:t>
      </w:r>
    </w:p>
    <w:p w14:paraId="05F65C17" w14:textId="5B74811C" w:rsidR="00863CA1" w:rsidRDefault="00863CA1" w:rsidP="00F126EE">
      <w:pPr>
        <w:autoSpaceDE/>
        <w:autoSpaceDN/>
        <w:adjustRightInd/>
        <w:spacing w:before="0" w:after="0"/>
        <w:jc w:val="left"/>
      </w:pPr>
    </w:p>
    <w:p w14:paraId="3C612C9C" w14:textId="5C8A498C" w:rsidR="007823AB" w:rsidRDefault="007823AB" w:rsidP="007823AB">
      <w:pPr>
        <w:pStyle w:val="Default"/>
        <w:rPr>
          <w:sz w:val="22"/>
          <w:szCs w:val="22"/>
        </w:rPr>
      </w:pPr>
      <w:r w:rsidRPr="001B33A1">
        <w:rPr>
          <w:color w:val="auto"/>
          <w:sz w:val="22"/>
          <w:szCs w:val="22"/>
        </w:rPr>
        <w:t xml:space="preserve">The bid evaluation may be undertaken by a panel consisting of JNCC staff and staff members from, </w:t>
      </w:r>
      <w:r w:rsidR="00895243">
        <w:rPr>
          <w:color w:val="auto"/>
          <w:sz w:val="22"/>
          <w:szCs w:val="22"/>
        </w:rPr>
        <w:t>Marine Scotland Science</w:t>
      </w:r>
      <w:r w:rsidRPr="001B33A1">
        <w:rPr>
          <w:sz w:val="22"/>
          <w:szCs w:val="22"/>
        </w:rPr>
        <w:t xml:space="preserve">.  Unless otherwise stated in your bid submission, bids will be forwarded to these agencies for evaluation purposes only. </w:t>
      </w:r>
    </w:p>
    <w:p w14:paraId="4034573A" w14:textId="77777777" w:rsidR="0061015A" w:rsidRDefault="0061015A" w:rsidP="007823AB">
      <w:pPr>
        <w:pStyle w:val="Default"/>
        <w:rPr>
          <w:sz w:val="22"/>
          <w:szCs w:val="22"/>
        </w:rPr>
      </w:pPr>
    </w:p>
    <w:p w14:paraId="76F920B4" w14:textId="77777777" w:rsidR="007823AB" w:rsidRDefault="007823AB" w:rsidP="007823AB">
      <w:pPr>
        <w:pStyle w:val="Default"/>
        <w:rPr>
          <w:rStyle w:val="Hyperlink"/>
          <w:sz w:val="22"/>
          <w:szCs w:val="22"/>
        </w:rPr>
      </w:pPr>
      <w:r>
        <w:rPr>
          <w:sz w:val="22"/>
          <w:szCs w:val="22"/>
        </w:rPr>
        <w:t xml:space="preserve">For information on how we handle personal data please see our Privacy Notice at </w:t>
      </w:r>
      <w:hyperlink r:id="rId22" w:history="1">
        <w:r w:rsidRPr="00E84D4F">
          <w:rPr>
            <w:rStyle w:val="Hyperlink"/>
          </w:rPr>
          <w:t>https://jncc.gov.uk/about-jncc/corporate-information/privacy-statement/</w:t>
        </w:r>
      </w:hyperlink>
      <w:r>
        <w:tab/>
      </w:r>
    </w:p>
    <w:p w14:paraId="4F7AFDA3" w14:textId="77777777" w:rsidR="007823AB" w:rsidRDefault="007823AB" w:rsidP="00F126EE">
      <w:pPr>
        <w:autoSpaceDE/>
        <w:autoSpaceDN/>
        <w:adjustRightInd/>
        <w:spacing w:before="0" w:after="0"/>
        <w:jc w:val="left"/>
      </w:pPr>
    </w:p>
    <w:p w14:paraId="6A5D8EF1" w14:textId="5430246A" w:rsidR="00F126EE" w:rsidRDefault="007823AB" w:rsidP="00F126EE">
      <w:pPr>
        <w:autoSpaceDE/>
        <w:autoSpaceDN/>
        <w:adjustRightInd/>
        <w:spacing w:before="0" w:after="0"/>
        <w:jc w:val="left"/>
      </w:pPr>
      <w:proofErr w:type="gramStart"/>
      <w:r>
        <w:t xml:space="preserve">Bids </w:t>
      </w:r>
      <w:r w:rsidR="00F126EE" w:rsidRPr="00F126EE">
        <w:t xml:space="preserve"> will</w:t>
      </w:r>
      <w:proofErr w:type="gramEnd"/>
      <w:r w:rsidR="00F126EE" w:rsidRPr="00F126EE">
        <w:t xml:space="preserve"> be evaluated using the following criteria:</w:t>
      </w:r>
    </w:p>
    <w:p w14:paraId="4E98A8BB" w14:textId="77777777" w:rsidR="00296144" w:rsidRPr="00F126EE" w:rsidRDefault="00296144" w:rsidP="00F126EE">
      <w:pPr>
        <w:autoSpaceDE/>
        <w:autoSpaceDN/>
        <w:adjustRightInd/>
        <w:spacing w:before="0" w:after="0"/>
        <w:jc w:val="left"/>
      </w:pPr>
    </w:p>
    <w:tbl>
      <w:tblPr>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6160"/>
        <w:gridCol w:w="676"/>
        <w:gridCol w:w="654"/>
      </w:tblGrid>
      <w:tr w:rsidR="00F126EE" w:rsidRPr="00F126EE" w14:paraId="0F588415" w14:textId="77777777" w:rsidTr="002C6D3C">
        <w:trPr>
          <w:trHeight w:val="1080"/>
        </w:trPr>
        <w:tc>
          <w:tcPr>
            <w:tcW w:w="5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24195A2" w14:textId="77777777" w:rsidR="00F126EE" w:rsidRPr="00F126EE" w:rsidRDefault="00F126EE" w:rsidP="00F126EE">
            <w:pPr>
              <w:autoSpaceDE/>
              <w:autoSpaceDN/>
              <w:adjustRightInd/>
              <w:spacing w:before="0" w:after="0"/>
              <w:jc w:val="left"/>
            </w:pPr>
            <w:r w:rsidRPr="00F126EE">
              <w:sym w:font="Arial" w:char="F020"/>
            </w:r>
          </w:p>
        </w:tc>
        <w:tc>
          <w:tcPr>
            <w:tcW w:w="36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1638C6" w14:textId="77777777" w:rsidR="00F126EE" w:rsidRPr="00F126EE" w:rsidRDefault="00F126EE" w:rsidP="00F126EE">
            <w:pPr>
              <w:autoSpaceDE/>
              <w:autoSpaceDN/>
              <w:adjustRightInd/>
              <w:spacing w:before="0" w:after="0"/>
              <w:jc w:val="left"/>
            </w:pPr>
            <w:r w:rsidRPr="00F126EE">
              <w:t>EVALUATION CRITERIA</w:t>
            </w:r>
          </w:p>
        </w:tc>
        <w:tc>
          <w:tcPr>
            <w:tcW w:w="40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48CE45C" w14:textId="77777777" w:rsidR="00F126EE" w:rsidRPr="00F126EE" w:rsidRDefault="00F126EE" w:rsidP="00F126EE">
            <w:pPr>
              <w:autoSpaceDE/>
              <w:autoSpaceDN/>
              <w:adjustRightInd/>
              <w:spacing w:before="0" w:after="0"/>
              <w:jc w:val="left"/>
            </w:pPr>
            <w:r w:rsidRPr="00F126EE">
              <w:t>Max Score</w:t>
            </w: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5C2194DB" w14:textId="77777777" w:rsidR="00F126EE" w:rsidRPr="00F126EE" w:rsidRDefault="00F126EE" w:rsidP="00F126EE">
            <w:pPr>
              <w:autoSpaceDE/>
              <w:autoSpaceDN/>
              <w:adjustRightInd/>
              <w:spacing w:before="0" w:after="0"/>
              <w:jc w:val="left"/>
            </w:pPr>
            <w:r w:rsidRPr="00F126EE">
              <w:t>Score</w:t>
            </w:r>
          </w:p>
        </w:tc>
      </w:tr>
      <w:tr w:rsidR="00F126EE" w:rsidRPr="00F126EE" w14:paraId="2B867BC9" w14:textId="77777777" w:rsidTr="00890888">
        <w:trPr>
          <w:trHeight w:val="437"/>
        </w:trPr>
        <w:tc>
          <w:tcPr>
            <w:tcW w:w="5000" w:type="pct"/>
            <w:gridSpan w:val="4"/>
            <w:tcBorders>
              <w:top w:val="single" w:sz="4" w:space="0" w:color="auto"/>
              <w:left w:val="single" w:sz="4" w:space="0" w:color="auto"/>
              <w:bottom w:val="single" w:sz="4" w:space="0" w:color="auto"/>
              <w:right w:val="single" w:sz="4" w:space="0" w:color="auto"/>
            </w:tcBorders>
            <w:vAlign w:val="bottom"/>
            <w:hideMark/>
          </w:tcPr>
          <w:p w14:paraId="51CFCA08" w14:textId="77777777" w:rsidR="00F126EE" w:rsidRPr="00F126EE" w:rsidRDefault="00F126EE" w:rsidP="00F126EE">
            <w:pPr>
              <w:autoSpaceDE/>
              <w:autoSpaceDN/>
              <w:adjustRightInd/>
              <w:spacing w:before="0" w:after="0"/>
              <w:jc w:val="left"/>
              <w:rPr>
                <w:b/>
              </w:rPr>
            </w:pPr>
            <w:r w:rsidRPr="00F126EE">
              <w:rPr>
                <w:b/>
              </w:rPr>
              <w:t>1. Quality of proposal, (30% of the total for the three assessment categories)</w:t>
            </w:r>
          </w:p>
        </w:tc>
      </w:tr>
      <w:tr w:rsidR="00F126EE" w:rsidRPr="00F126EE" w14:paraId="5C78398C" w14:textId="77777777" w:rsidTr="002C6D3C">
        <w:trPr>
          <w:trHeight w:val="463"/>
        </w:trPr>
        <w:tc>
          <w:tcPr>
            <w:tcW w:w="525" w:type="pct"/>
            <w:tcBorders>
              <w:top w:val="single" w:sz="4" w:space="0" w:color="auto"/>
              <w:left w:val="single" w:sz="4" w:space="0" w:color="auto"/>
              <w:bottom w:val="single" w:sz="4" w:space="0" w:color="auto"/>
              <w:right w:val="single" w:sz="4" w:space="0" w:color="auto"/>
            </w:tcBorders>
            <w:noWrap/>
            <w:vAlign w:val="bottom"/>
            <w:hideMark/>
          </w:tcPr>
          <w:p w14:paraId="6147908E" w14:textId="77777777" w:rsidR="00F126EE" w:rsidRPr="00F126EE" w:rsidRDefault="00F126EE" w:rsidP="00F126EE">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vAlign w:val="center"/>
            <w:hideMark/>
          </w:tcPr>
          <w:p w14:paraId="11817CD1" w14:textId="4A8BB96A" w:rsidR="00F126EE" w:rsidRPr="00F126EE" w:rsidRDefault="00F126EE" w:rsidP="00F126EE">
            <w:pPr>
              <w:autoSpaceDE/>
              <w:autoSpaceDN/>
              <w:adjustRightInd/>
              <w:spacing w:before="0" w:after="0"/>
              <w:jc w:val="left"/>
              <w:rPr>
                <w:i/>
              </w:rPr>
            </w:pPr>
            <w:r w:rsidRPr="00F126EE">
              <w:rPr>
                <w:i/>
              </w:rPr>
              <w:t xml:space="preserve">Clarity of proposal (particularly work plan and deliverables) and </w:t>
            </w:r>
            <w:r w:rsidR="00296144">
              <w:rPr>
                <w:i/>
              </w:rPr>
              <w:t>u</w:t>
            </w:r>
            <w:r w:rsidRPr="00F126EE">
              <w:rPr>
                <w:i/>
              </w:rPr>
              <w:t>nderstanding of, and relevance to, the requirements</w:t>
            </w:r>
          </w:p>
        </w:tc>
        <w:tc>
          <w:tcPr>
            <w:tcW w:w="404" w:type="pct"/>
            <w:tcBorders>
              <w:top w:val="single" w:sz="4" w:space="0" w:color="auto"/>
              <w:left w:val="single" w:sz="4" w:space="0" w:color="auto"/>
              <w:bottom w:val="single" w:sz="4" w:space="0" w:color="auto"/>
              <w:right w:val="single" w:sz="4" w:space="0" w:color="auto"/>
            </w:tcBorders>
            <w:vAlign w:val="center"/>
            <w:hideMark/>
          </w:tcPr>
          <w:p w14:paraId="2F9E209D" w14:textId="77777777" w:rsidR="00F126EE" w:rsidRPr="00F126EE" w:rsidRDefault="00F126EE" w:rsidP="00F126EE">
            <w:pPr>
              <w:autoSpaceDE/>
              <w:autoSpaceDN/>
              <w:adjustRightInd/>
              <w:spacing w:before="0" w:after="0"/>
              <w:jc w:val="left"/>
              <w:rPr>
                <w:i/>
              </w:rPr>
            </w:pPr>
            <w:r w:rsidRPr="00F126EE">
              <w:rPr>
                <w:i/>
              </w:rPr>
              <w:t>10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055F3D6" w14:textId="77777777" w:rsidR="00F126EE" w:rsidRPr="00F126EE" w:rsidRDefault="00F126EE" w:rsidP="00F126EE">
            <w:pPr>
              <w:autoSpaceDE/>
              <w:autoSpaceDN/>
              <w:adjustRightInd/>
              <w:spacing w:before="0" w:after="0"/>
              <w:jc w:val="left"/>
            </w:pPr>
            <w:r w:rsidRPr="00F126EE">
              <w:t> </w:t>
            </w:r>
          </w:p>
        </w:tc>
      </w:tr>
      <w:tr w:rsidR="00F126EE" w:rsidRPr="00F126EE" w14:paraId="4134833F" w14:textId="77777777" w:rsidTr="002C6D3C">
        <w:trPr>
          <w:trHeight w:val="463"/>
        </w:trPr>
        <w:tc>
          <w:tcPr>
            <w:tcW w:w="525" w:type="pct"/>
            <w:tcBorders>
              <w:top w:val="single" w:sz="4" w:space="0" w:color="auto"/>
              <w:left w:val="single" w:sz="4" w:space="0" w:color="auto"/>
              <w:bottom w:val="single" w:sz="4" w:space="0" w:color="auto"/>
              <w:right w:val="single" w:sz="4" w:space="0" w:color="auto"/>
            </w:tcBorders>
            <w:noWrap/>
            <w:vAlign w:val="bottom"/>
            <w:hideMark/>
          </w:tcPr>
          <w:p w14:paraId="0B44A3C7" w14:textId="77777777" w:rsidR="00F126EE" w:rsidRPr="00F126EE" w:rsidRDefault="00F126EE" w:rsidP="00F126EE">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vAlign w:val="center"/>
            <w:hideMark/>
          </w:tcPr>
          <w:p w14:paraId="634BBCB1" w14:textId="77777777" w:rsidR="00F126EE" w:rsidRPr="00F126EE" w:rsidRDefault="00F126EE" w:rsidP="00F126EE">
            <w:pPr>
              <w:autoSpaceDE/>
              <w:autoSpaceDN/>
              <w:adjustRightInd/>
              <w:spacing w:before="0" w:after="0"/>
              <w:jc w:val="left"/>
              <w:rPr>
                <w:i/>
              </w:rPr>
            </w:pPr>
            <w:r w:rsidRPr="00F126EE">
              <w:rPr>
                <w:i/>
              </w:rPr>
              <w:t xml:space="preserve">Soundness and logicality of methods </w:t>
            </w:r>
          </w:p>
        </w:tc>
        <w:tc>
          <w:tcPr>
            <w:tcW w:w="404" w:type="pct"/>
            <w:tcBorders>
              <w:top w:val="single" w:sz="4" w:space="0" w:color="auto"/>
              <w:left w:val="single" w:sz="4" w:space="0" w:color="auto"/>
              <w:bottom w:val="single" w:sz="4" w:space="0" w:color="auto"/>
              <w:right w:val="single" w:sz="4" w:space="0" w:color="auto"/>
            </w:tcBorders>
            <w:vAlign w:val="center"/>
            <w:hideMark/>
          </w:tcPr>
          <w:p w14:paraId="6B92C35E" w14:textId="77777777" w:rsidR="00F126EE" w:rsidRPr="00F126EE" w:rsidRDefault="00F126EE" w:rsidP="00F126EE">
            <w:pPr>
              <w:autoSpaceDE/>
              <w:autoSpaceDN/>
              <w:adjustRightInd/>
              <w:spacing w:before="0" w:after="0"/>
              <w:jc w:val="left"/>
              <w:rPr>
                <w:i/>
              </w:rPr>
            </w:pPr>
            <w:r w:rsidRPr="00F126EE">
              <w:rPr>
                <w:i/>
              </w:rPr>
              <w:t>10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85DCAA8" w14:textId="77777777" w:rsidR="00F126EE" w:rsidRPr="00F126EE" w:rsidRDefault="00F126EE" w:rsidP="00F126EE">
            <w:pPr>
              <w:autoSpaceDE/>
              <w:autoSpaceDN/>
              <w:adjustRightInd/>
              <w:spacing w:before="0" w:after="0"/>
              <w:jc w:val="left"/>
            </w:pPr>
            <w:r w:rsidRPr="00F126EE">
              <w:t> </w:t>
            </w:r>
          </w:p>
        </w:tc>
      </w:tr>
      <w:tr w:rsidR="00F126EE" w:rsidRPr="00F126EE" w14:paraId="31B685C3" w14:textId="77777777" w:rsidTr="002C6D3C">
        <w:trPr>
          <w:trHeight w:val="463"/>
        </w:trPr>
        <w:tc>
          <w:tcPr>
            <w:tcW w:w="525" w:type="pct"/>
            <w:tcBorders>
              <w:top w:val="single" w:sz="4" w:space="0" w:color="auto"/>
              <w:left w:val="single" w:sz="4" w:space="0" w:color="auto"/>
              <w:bottom w:val="single" w:sz="4" w:space="0" w:color="auto"/>
              <w:right w:val="single" w:sz="4" w:space="0" w:color="auto"/>
            </w:tcBorders>
            <w:noWrap/>
            <w:vAlign w:val="bottom"/>
            <w:hideMark/>
          </w:tcPr>
          <w:p w14:paraId="169BD73D" w14:textId="77777777" w:rsidR="00F126EE" w:rsidRPr="00F126EE" w:rsidRDefault="00F126EE" w:rsidP="00F126EE">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vAlign w:val="center"/>
            <w:hideMark/>
          </w:tcPr>
          <w:p w14:paraId="739D0058" w14:textId="121D0178" w:rsidR="00F126EE" w:rsidRPr="00F126EE" w:rsidRDefault="00F126EE" w:rsidP="002C6D3C">
            <w:pPr>
              <w:autoSpaceDE/>
              <w:autoSpaceDN/>
              <w:adjustRightInd/>
              <w:spacing w:before="0" w:after="0"/>
              <w:jc w:val="left"/>
              <w:rPr>
                <w:i/>
              </w:rPr>
            </w:pPr>
            <w:r w:rsidRPr="00F126EE">
              <w:rPr>
                <w:i/>
              </w:rPr>
              <w:t>Realism and measurability of milestones</w:t>
            </w:r>
            <w:r w:rsidR="002C6D3C">
              <w:rPr>
                <w:i/>
              </w:rPr>
              <w:t xml:space="preserve"> and p</w:t>
            </w:r>
            <w:r w:rsidR="002C6D3C" w:rsidRPr="00F126EE">
              <w:rPr>
                <w:i/>
              </w:rPr>
              <w:t>robability of success</w:t>
            </w:r>
          </w:p>
        </w:tc>
        <w:tc>
          <w:tcPr>
            <w:tcW w:w="404" w:type="pct"/>
            <w:tcBorders>
              <w:top w:val="single" w:sz="4" w:space="0" w:color="auto"/>
              <w:left w:val="single" w:sz="4" w:space="0" w:color="auto"/>
              <w:bottom w:val="single" w:sz="4" w:space="0" w:color="auto"/>
              <w:right w:val="single" w:sz="4" w:space="0" w:color="auto"/>
            </w:tcBorders>
            <w:vAlign w:val="center"/>
            <w:hideMark/>
          </w:tcPr>
          <w:p w14:paraId="69233138" w14:textId="77777777" w:rsidR="00F126EE" w:rsidRPr="00F126EE" w:rsidRDefault="00F126EE" w:rsidP="00F126EE">
            <w:pPr>
              <w:autoSpaceDE/>
              <w:autoSpaceDN/>
              <w:adjustRightInd/>
              <w:spacing w:before="0" w:after="0"/>
              <w:jc w:val="left"/>
              <w:rPr>
                <w:i/>
              </w:rPr>
            </w:pPr>
            <w:r w:rsidRPr="00F126EE">
              <w:rPr>
                <w:i/>
              </w:rPr>
              <w:t>5</w:t>
            </w:r>
          </w:p>
        </w:tc>
        <w:tc>
          <w:tcPr>
            <w:tcW w:w="391" w:type="pct"/>
            <w:tcBorders>
              <w:top w:val="single" w:sz="4" w:space="0" w:color="auto"/>
              <w:left w:val="single" w:sz="4" w:space="0" w:color="auto"/>
              <w:bottom w:val="single" w:sz="4" w:space="0" w:color="auto"/>
              <w:right w:val="single" w:sz="4" w:space="0" w:color="auto"/>
            </w:tcBorders>
            <w:vAlign w:val="center"/>
            <w:hideMark/>
          </w:tcPr>
          <w:p w14:paraId="062417ED" w14:textId="77777777" w:rsidR="00F126EE" w:rsidRPr="00F126EE" w:rsidRDefault="00F126EE" w:rsidP="00F126EE">
            <w:pPr>
              <w:autoSpaceDE/>
              <w:autoSpaceDN/>
              <w:adjustRightInd/>
              <w:spacing w:before="0" w:after="0"/>
              <w:jc w:val="left"/>
            </w:pPr>
            <w:r w:rsidRPr="00F126EE">
              <w:t> </w:t>
            </w:r>
          </w:p>
        </w:tc>
      </w:tr>
      <w:tr w:rsidR="00546CA6" w:rsidRPr="00F126EE" w14:paraId="527DFCD3" w14:textId="77777777" w:rsidTr="002C6D3C">
        <w:trPr>
          <w:trHeight w:val="463"/>
        </w:trPr>
        <w:tc>
          <w:tcPr>
            <w:tcW w:w="525" w:type="pct"/>
            <w:tcBorders>
              <w:top w:val="single" w:sz="4" w:space="0" w:color="auto"/>
              <w:left w:val="single" w:sz="4" w:space="0" w:color="auto"/>
              <w:bottom w:val="single" w:sz="4" w:space="0" w:color="auto"/>
              <w:right w:val="single" w:sz="4" w:space="0" w:color="auto"/>
            </w:tcBorders>
            <w:noWrap/>
            <w:vAlign w:val="bottom"/>
          </w:tcPr>
          <w:p w14:paraId="5C5D09B4" w14:textId="77777777" w:rsidR="00546CA6" w:rsidRPr="00F126EE" w:rsidRDefault="00546CA6" w:rsidP="00546CA6">
            <w:pPr>
              <w:autoSpaceDE/>
              <w:autoSpaceDN/>
              <w:adjustRightInd/>
              <w:spacing w:before="0" w:after="0"/>
              <w:jc w:val="left"/>
            </w:pPr>
          </w:p>
        </w:tc>
        <w:tc>
          <w:tcPr>
            <w:tcW w:w="3680" w:type="pct"/>
            <w:tcBorders>
              <w:top w:val="single" w:sz="4" w:space="0" w:color="auto"/>
              <w:left w:val="single" w:sz="4" w:space="0" w:color="auto"/>
              <w:bottom w:val="single" w:sz="4" w:space="0" w:color="auto"/>
              <w:right w:val="single" w:sz="4" w:space="0" w:color="auto"/>
            </w:tcBorders>
            <w:vAlign w:val="center"/>
          </w:tcPr>
          <w:p w14:paraId="784A184D" w14:textId="18C5A7BE" w:rsidR="00546CA6" w:rsidRPr="00F126EE" w:rsidRDefault="00546CA6" w:rsidP="00546CA6">
            <w:pPr>
              <w:autoSpaceDE/>
              <w:autoSpaceDN/>
              <w:adjustRightInd/>
              <w:spacing w:before="0" w:after="0"/>
              <w:jc w:val="left"/>
              <w:rPr>
                <w:i/>
              </w:rPr>
            </w:pPr>
            <w:r>
              <w:rPr>
                <w:i/>
              </w:rPr>
              <w:t xml:space="preserve">Evidence provided of how accessibility standards will be met  </w:t>
            </w:r>
          </w:p>
        </w:tc>
        <w:tc>
          <w:tcPr>
            <w:tcW w:w="404" w:type="pct"/>
            <w:tcBorders>
              <w:top w:val="single" w:sz="4" w:space="0" w:color="auto"/>
              <w:left w:val="single" w:sz="4" w:space="0" w:color="auto"/>
              <w:bottom w:val="single" w:sz="4" w:space="0" w:color="auto"/>
              <w:right w:val="single" w:sz="4" w:space="0" w:color="auto"/>
            </w:tcBorders>
            <w:vAlign w:val="center"/>
          </w:tcPr>
          <w:p w14:paraId="4D9340FA" w14:textId="6EC0D97E" w:rsidR="00546CA6" w:rsidRPr="00F126EE" w:rsidRDefault="002C6D3C" w:rsidP="00546CA6">
            <w:pPr>
              <w:autoSpaceDE/>
              <w:autoSpaceDN/>
              <w:adjustRightInd/>
              <w:spacing w:before="0" w:after="0"/>
              <w:jc w:val="left"/>
              <w:rPr>
                <w:i/>
              </w:rPr>
            </w:pPr>
            <w:r>
              <w:rPr>
                <w:i/>
              </w:rPr>
              <w:t>5</w:t>
            </w:r>
          </w:p>
        </w:tc>
        <w:tc>
          <w:tcPr>
            <w:tcW w:w="391" w:type="pct"/>
            <w:tcBorders>
              <w:top w:val="single" w:sz="4" w:space="0" w:color="auto"/>
              <w:left w:val="single" w:sz="4" w:space="0" w:color="auto"/>
              <w:bottom w:val="single" w:sz="4" w:space="0" w:color="auto"/>
              <w:right w:val="single" w:sz="4" w:space="0" w:color="auto"/>
            </w:tcBorders>
            <w:vAlign w:val="center"/>
          </w:tcPr>
          <w:p w14:paraId="25308C2A" w14:textId="77777777" w:rsidR="00546CA6" w:rsidRPr="00F126EE" w:rsidRDefault="00546CA6" w:rsidP="00546CA6">
            <w:pPr>
              <w:autoSpaceDE/>
              <w:autoSpaceDN/>
              <w:adjustRightInd/>
              <w:spacing w:before="0" w:after="0"/>
              <w:jc w:val="left"/>
            </w:pPr>
          </w:p>
        </w:tc>
      </w:tr>
      <w:tr w:rsidR="00546CA6" w:rsidRPr="00F126EE" w14:paraId="68EBC7D7" w14:textId="77777777" w:rsidTr="002C6D3C">
        <w:trPr>
          <w:trHeight w:val="245"/>
        </w:trPr>
        <w:tc>
          <w:tcPr>
            <w:tcW w:w="5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1416E30" w14:textId="77777777" w:rsidR="00546CA6" w:rsidRPr="00F126EE" w:rsidRDefault="00546CA6" w:rsidP="00546CA6">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2D0E9C" w14:textId="77777777" w:rsidR="00546CA6" w:rsidRPr="00F126EE" w:rsidRDefault="00546CA6" w:rsidP="00546CA6">
            <w:pPr>
              <w:autoSpaceDE/>
              <w:autoSpaceDN/>
              <w:adjustRightInd/>
              <w:spacing w:before="0" w:after="0"/>
              <w:jc w:val="left"/>
            </w:pPr>
            <w:r w:rsidRPr="00F126EE">
              <w:t>Sub Totals</w:t>
            </w:r>
          </w:p>
        </w:tc>
        <w:tc>
          <w:tcPr>
            <w:tcW w:w="4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967B85" w14:textId="77777777" w:rsidR="00546CA6" w:rsidRPr="00F126EE" w:rsidRDefault="00546CA6" w:rsidP="00546CA6">
            <w:pPr>
              <w:autoSpaceDE/>
              <w:autoSpaceDN/>
              <w:adjustRightInd/>
              <w:spacing w:before="0" w:after="0"/>
              <w:jc w:val="left"/>
              <w:rPr>
                <w:i/>
              </w:rPr>
            </w:pPr>
            <w:r w:rsidRPr="00F126EE">
              <w:rPr>
                <w:i/>
              </w:rPr>
              <w:t>30</w:t>
            </w: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0D791A" w14:textId="77777777" w:rsidR="00546CA6" w:rsidRPr="00F126EE" w:rsidRDefault="00546CA6" w:rsidP="00546CA6">
            <w:pPr>
              <w:autoSpaceDE/>
              <w:autoSpaceDN/>
              <w:adjustRightInd/>
              <w:spacing w:before="0" w:after="0"/>
              <w:jc w:val="left"/>
            </w:pPr>
            <w:r w:rsidRPr="00F126EE">
              <w:t> </w:t>
            </w:r>
          </w:p>
        </w:tc>
      </w:tr>
      <w:tr w:rsidR="00546CA6" w:rsidRPr="00F126EE" w14:paraId="183FF4A8" w14:textId="77777777" w:rsidTr="00890888">
        <w:trPr>
          <w:trHeight w:val="477"/>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85E6470" w14:textId="77777777" w:rsidR="00546CA6" w:rsidRPr="00F126EE" w:rsidRDefault="00546CA6" w:rsidP="00546CA6">
            <w:pPr>
              <w:autoSpaceDE/>
              <w:autoSpaceDN/>
              <w:adjustRightInd/>
              <w:spacing w:before="0" w:after="0"/>
              <w:jc w:val="left"/>
              <w:rPr>
                <w:b/>
              </w:rPr>
            </w:pPr>
            <w:r w:rsidRPr="00F126EE">
              <w:rPr>
                <w:b/>
              </w:rPr>
              <w:t>2. Quality of project team (30 % of the three assessment categories)</w:t>
            </w:r>
          </w:p>
        </w:tc>
      </w:tr>
      <w:tr w:rsidR="00546CA6" w:rsidRPr="00F126EE" w14:paraId="0E63CB7A" w14:textId="77777777" w:rsidTr="002C6D3C">
        <w:trPr>
          <w:trHeight w:val="463"/>
        </w:trPr>
        <w:tc>
          <w:tcPr>
            <w:tcW w:w="525" w:type="pct"/>
            <w:tcBorders>
              <w:top w:val="single" w:sz="4" w:space="0" w:color="auto"/>
              <w:left w:val="single" w:sz="4" w:space="0" w:color="auto"/>
              <w:bottom w:val="single" w:sz="4" w:space="0" w:color="auto"/>
              <w:right w:val="single" w:sz="4" w:space="0" w:color="auto"/>
            </w:tcBorders>
            <w:noWrap/>
            <w:vAlign w:val="bottom"/>
            <w:hideMark/>
          </w:tcPr>
          <w:p w14:paraId="68998DF2" w14:textId="77777777" w:rsidR="00546CA6" w:rsidRPr="00F126EE" w:rsidRDefault="00546CA6" w:rsidP="00546CA6">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vAlign w:val="center"/>
            <w:hideMark/>
          </w:tcPr>
          <w:p w14:paraId="65E7709A" w14:textId="77777777" w:rsidR="00546CA6" w:rsidRPr="00F126EE" w:rsidRDefault="00546CA6" w:rsidP="00546CA6">
            <w:pPr>
              <w:autoSpaceDE/>
              <w:autoSpaceDN/>
              <w:adjustRightInd/>
              <w:spacing w:before="0" w:after="0"/>
              <w:jc w:val="left"/>
              <w:rPr>
                <w:i/>
              </w:rPr>
            </w:pPr>
            <w:r w:rsidRPr="00F126EE">
              <w:rPr>
                <w:i/>
              </w:rPr>
              <w:t>Expertise, experience and balance of team</w:t>
            </w:r>
          </w:p>
        </w:tc>
        <w:tc>
          <w:tcPr>
            <w:tcW w:w="404" w:type="pct"/>
            <w:tcBorders>
              <w:top w:val="single" w:sz="4" w:space="0" w:color="auto"/>
              <w:left w:val="single" w:sz="4" w:space="0" w:color="auto"/>
              <w:bottom w:val="single" w:sz="4" w:space="0" w:color="auto"/>
              <w:right w:val="single" w:sz="4" w:space="0" w:color="auto"/>
            </w:tcBorders>
            <w:vAlign w:val="center"/>
            <w:hideMark/>
          </w:tcPr>
          <w:p w14:paraId="7AD7AF2A" w14:textId="77777777" w:rsidR="00546CA6" w:rsidRPr="00F126EE" w:rsidRDefault="00546CA6" w:rsidP="00546CA6">
            <w:pPr>
              <w:autoSpaceDE/>
              <w:autoSpaceDN/>
              <w:adjustRightInd/>
              <w:spacing w:before="0" w:after="0"/>
              <w:jc w:val="left"/>
              <w:rPr>
                <w:i/>
              </w:rPr>
            </w:pPr>
            <w:r w:rsidRPr="00F126EE">
              <w:rPr>
                <w:i/>
              </w:rPr>
              <w:t>15</w:t>
            </w:r>
          </w:p>
        </w:tc>
        <w:tc>
          <w:tcPr>
            <w:tcW w:w="391" w:type="pct"/>
            <w:tcBorders>
              <w:top w:val="single" w:sz="4" w:space="0" w:color="auto"/>
              <w:left w:val="single" w:sz="4" w:space="0" w:color="auto"/>
              <w:bottom w:val="single" w:sz="4" w:space="0" w:color="auto"/>
              <w:right w:val="single" w:sz="4" w:space="0" w:color="auto"/>
            </w:tcBorders>
            <w:vAlign w:val="center"/>
            <w:hideMark/>
          </w:tcPr>
          <w:p w14:paraId="3F67DBB0" w14:textId="77777777" w:rsidR="00546CA6" w:rsidRPr="00F126EE" w:rsidRDefault="00546CA6" w:rsidP="00546CA6">
            <w:pPr>
              <w:autoSpaceDE/>
              <w:autoSpaceDN/>
              <w:adjustRightInd/>
              <w:spacing w:before="0" w:after="0"/>
              <w:jc w:val="left"/>
            </w:pPr>
            <w:r w:rsidRPr="00F126EE">
              <w:t> </w:t>
            </w:r>
          </w:p>
        </w:tc>
      </w:tr>
      <w:tr w:rsidR="00546CA6" w:rsidRPr="00F126EE" w14:paraId="23D261DE" w14:textId="77777777" w:rsidTr="002C6D3C">
        <w:trPr>
          <w:trHeight w:val="463"/>
        </w:trPr>
        <w:tc>
          <w:tcPr>
            <w:tcW w:w="525" w:type="pct"/>
            <w:tcBorders>
              <w:top w:val="single" w:sz="4" w:space="0" w:color="auto"/>
              <w:left w:val="single" w:sz="4" w:space="0" w:color="auto"/>
              <w:bottom w:val="single" w:sz="4" w:space="0" w:color="auto"/>
              <w:right w:val="single" w:sz="4" w:space="0" w:color="auto"/>
            </w:tcBorders>
            <w:noWrap/>
            <w:vAlign w:val="bottom"/>
            <w:hideMark/>
          </w:tcPr>
          <w:p w14:paraId="2581C750" w14:textId="77777777" w:rsidR="00546CA6" w:rsidRPr="00F126EE" w:rsidRDefault="00546CA6" w:rsidP="00546CA6">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vAlign w:val="center"/>
            <w:hideMark/>
          </w:tcPr>
          <w:p w14:paraId="7EC8002E" w14:textId="77777777" w:rsidR="00546CA6" w:rsidRPr="00F126EE" w:rsidRDefault="00546CA6" w:rsidP="00546CA6">
            <w:pPr>
              <w:autoSpaceDE/>
              <w:autoSpaceDN/>
              <w:adjustRightInd/>
              <w:spacing w:before="0" w:after="0"/>
              <w:jc w:val="left"/>
              <w:rPr>
                <w:i/>
              </w:rPr>
            </w:pPr>
            <w:r w:rsidRPr="00F126EE">
              <w:rPr>
                <w:i/>
              </w:rPr>
              <w:t>Risks if important team members drop out</w:t>
            </w:r>
          </w:p>
        </w:tc>
        <w:tc>
          <w:tcPr>
            <w:tcW w:w="404" w:type="pct"/>
            <w:tcBorders>
              <w:top w:val="single" w:sz="4" w:space="0" w:color="auto"/>
              <w:left w:val="single" w:sz="4" w:space="0" w:color="auto"/>
              <w:bottom w:val="single" w:sz="4" w:space="0" w:color="auto"/>
              <w:right w:val="single" w:sz="4" w:space="0" w:color="auto"/>
            </w:tcBorders>
            <w:vAlign w:val="center"/>
            <w:hideMark/>
          </w:tcPr>
          <w:p w14:paraId="59BBE6C9" w14:textId="77777777" w:rsidR="00546CA6" w:rsidRPr="00F126EE" w:rsidRDefault="00546CA6" w:rsidP="00546CA6">
            <w:pPr>
              <w:autoSpaceDE/>
              <w:autoSpaceDN/>
              <w:adjustRightInd/>
              <w:spacing w:before="0" w:after="0"/>
              <w:jc w:val="left"/>
              <w:rPr>
                <w:i/>
              </w:rPr>
            </w:pPr>
            <w:r w:rsidRPr="00F126EE">
              <w:rPr>
                <w:i/>
              </w:rPr>
              <w:t>5</w:t>
            </w:r>
          </w:p>
        </w:tc>
        <w:tc>
          <w:tcPr>
            <w:tcW w:w="391" w:type="pct"/>
            <w:tcBorders>
              <w:top w:val="single" w:sz="4" w:space="0" w:color="auto"/>
              <w:left w:val="single" w:sz="4" w:space="0" w:color="auto"/>
              <w:bottom w:val="single" w:sz="4" w:space="0" w:color="auto"/>
              <w:right w:val="single" w:sz="4" w:space="0" w:color="auto"/>
            </w:tcBorders>
            <w:vAlign w:val="center"/>
            <w:hideMark/>
          </w:tcPr>
          <w:p w14:paraId="18919373" w14:textId="77777777" w:rsidR="00546CA6" w:rsidRPr="00F126EE" w:rsidRDefault="00546CA6" w:rsidP="00546CA6">
            <w:pPr>
              <w:autoSpaceDE/>
              <w:autoSpaceDN/>
              <w:adjustRightInd/>
              <w:spacing w:before="0" w:after="0"/>
              <w:jc w:val="left"/>
            </w:pPr>
            <w:r w:rsidRPr="00F126EE">
              <w:t> </w:t>
            </w:r>
          </w:p>
        </w:tc>
      </w:tr>
      <w:tr w:rsidR="00546CA6" w:rsidRPr="00F126EE" w14:paraId="75860DD3" w14:textId="77777777" w:rsidTr="002C6D3C">
        <w:trPr>
          <w:trHeight w:val="477"/>
        </w:trPr>
        <w:tc>
          <w:tcPr>
            <w:tcW w:w="525" w:type="pct"/>
            <w:tcBorders>
              <w:top w:val="single" w:sz="4" w:space="0" w:color="auto"/>
              <w:left w:val="single" w:sz="4" w:space="0" w:color="auto"/>
              <w:bottom w:val="single" w:sz="4" w:space="0" w:color="auto"/>
              <w:right w:val="single" w:sz="4" w:space="0" w:color="auto"/>
            </w:tcBorders>
            <w:noWrap/>
            <w:vAlign w:val="bottom"/>
            <w:hideMark/>
          </w:tcPr>
          <w:p w14:paraId="5901593D" w14:textId="77777777" w:rsidR="00546CA6" w:rsidRPr="00F126EE" w:rsidRDefault="00546CA6" w:rsidP="00546CA6">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vAlign w:val="center"/>
            <w:hideMark/>
          </w:tcPr>
          <w:p w14:paraId="23C95FF7" w14:textId="77777777" w:rsidR="00546CA6" w:rsidRPr="00F126EE" w:rsidRDefault="00546CA6" w:rsidP="00546CA6">
            <w:pPr>
              <w:autoSpaceDE/>
              <w:autoSpaceDN/>
              <w:adjustRightInd/>
              <w:spacing w:before="0" w:after="0"/>
              <w:jc w:val="left"/>
              <w:rPr>
                <w:i/>
              </w:rPr>
            </w:pPr>
            <w:r w:rsidRPr="00F126EE">
              <w:rPr>
                <w:i/>
              </w:rPr>
              <w:t xml:space="preserve">Adequacy of subcontractors (if any) </w:t>
            </w:r>
            <w:r w:rsidRPr="00F126EE">
              <w:t>(note ‘10’ marks scored if no sub-contractors required)</w:t>
            </w:r>
          </w:p>
        </w:tc>
        <w:tc>
          <w:tcPr>
            <w:tcW w:w="404" w:type="pct"/>
            <w:tcBorders>
              <w:top w:val="single" w:sz="4" w:space="0" w:color="auto"/>
              <w:left w:val="single" w:sz="4" w:space="0" w:color="auto"/>
              <w:bottom w:val="single" w:sz="4" w:space="0" w:color="auto"/>
              <w:right w:val="single" w:sz="4" w:space="0" w:color="auto"/>
            </w:tcBorders>
            <w:vAlign w:val="center"/>
            <w:hideMark/>
          </w:tcPr>
          <w:p w14:paraId="7F73424B" w14:textId="77777777" w:rsidR="00546CA6" w:rsidRPr="00F126EE" w:rsidRDefault="00546CA6" w:rsidP="00546CA6">
            <w:pPr>
              <w:autoSpaceDE/>
              <w:autoSpaceDN/>
              <w:adjustRightInd/>
              <w:spacing w:before="0" w:after="0"/>
              <w:jc w:val="left"/>
              <w:rPr>
                <w:i/>
              </w:rPr>
            </w:pPr>
            <w:r w:rsidRPr="00F126EE">
              <w:rPr>
                <w:i/>
              </w:rPr>
              <w:t>10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3C346F6" w14:textId="77777777" w:rsidR="00546CA6" w:rsidRPr="00F126EE" w:rsidRDefault="00546CA6" w:rsidP="00546CA6">
            <w:pPr>
              <w:autoSpaceDE/>
              <w:autoSpaceDN/>
              <w:adjustRightInd/>
              <w:spacing w:before="0" w:after="0"/>
              <w:jc w:val="left"/>
            </w:pPr>
            <w:r w:rsidRPr="00F126EE">
              <w:t> </w:t>
            </w:r>
          </w:p>
        </w:tc>
      </w:tr>
      <w:tr w:rsidR="00546CA6" w:rsidRPr="00F126EE" w14:paraId="36DC68AB" w14:textId="77777777" w:rsidTr="002C6D3C">
        <w:trPr>
          <w:trHeight w:val="245"/>
        </w:trPr>
        <w:tc>
          <w:tcPr>
            <w:tcW w:w="5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2CD5C47" w14:textId="77777777" w:rsidR="00546CA6" w:rsidRPr="00F126EE" w:rsidRDefault="00546CA6" w:rsidP="00546CA6">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59D6C1" w14:textId="77777777" w:rsidR="00546CA6" w:rsidRPr="00F126EE" w:rsidRDefault="00546CA6" w:rsidP="00546CA6">
            <w:pPr>
              <w:autoSpaceDE/>
              <w:autoSpaceDN/>
              <w:adjustRightInd/>
              <w:spacing w:before="0" w:after="0"/>
              <w:jc w:val="left"/>
              <w:rPr>
                <w:i/>
              </w:rPr>
            </w:pPr>
            <w:r w:rsidRPr="00F126EE">
              <w:rPr>
                <w:i/>
              </w:rPr>
              <w:t>Sub Totals</w:t>
            </w:r>
          </w:p>
        </w:tc>
        <w:tc>
          <w:tcPr>
            <w:tcW w:w="4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905E1E" w14:textId="77777777" w:rsidR="00546CA6" w:rsidRPr="00F126EE" w:rsidRDefault="00546CA6" w:rsidP="00546CA6">
            <w:pPr>
              <w:autoSpaceDE/>
              <w:autoSpaceDN/>
              <w:adjustRightInd/>
              <w:spacing w:before="0" w:after="0"/>
              <w:jc w:val="left"/>
              <w:rPr>
                <w:i/>
              </w:rPr>
            </w:pPr>
            <w:r w:rsidRPr="00F126EE">
              <w:rPr>
                <w:i/>
              </w:rPr>
              <w:t>30</w:t>
            </w: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775AA0" w14:textId="77777777" w:rsidR="00546CA6" w:rsidRPr="00F126EE" w:rsidRDefault="00546CA6" w:rsidP="00546CA6">
            <w:pPr>
              <w:autoSpaceDE/>
              <w:autoSpaceDN/>
              <w:adjustRightInd/>
              <w:spacing w:before="0" w:after="0"/>
              <w:jc w:val="left"/>
            </w:pPr>
            <w:r w:rsidRPr="00F126EE">
              <w:t> </w:t>
            </w:r>
          </w:p>
        </w:tc>
      </w:tr>
      <w:tr w:rsidR="00546CA6" w:rsidRPr="00F126EE" w14:paraId="109E5B90" w14:textId="77777777" w:rsidTr="00890888">
        <w:trPr>
          <w:trHeight w:val="518"/>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0A838F8" w14:textId="77777777" w:rsidR="00546CA6" w:rsidRPr="00F126EE" w:rsidRDefault="00546CA6" w:rsidP="00546CA6">
            <w:pPr>
              <w:autoSpaceDE/>
              <w:autoSpaceDN/>
              <w:adjustRightInd/>
              <w:spacing w:before="0" w:after="0"/>
              <w:jc w:val="left"/>
              <w:rPr>
                <w:b/>
              </w:rPr>
            </w:pPr>
            <w:r w:rsidRPr="00F126EE">
              <w:rPr>
                <w:b/>
              </w:rPr>
              <w:t>3. Cost (40% of the total for the three assessment categories)</w:t>
            </w:r>
          </w:p>
        </w:tc>
      </w:tr>
      <w:tr w:rsidR="00546CA6" w:rsidRPr="00F126EE" w14:paraId="4CED46BC" w14:textId="77777777" w:rsidTr="002C6D3C">
        <w:trPr>
          <w:trHeight w:val="463"/>
        </w:trPr>
        <w:tc>
          <w:tcPr>
            <w:tcW w:w="525" w:type="pct"/>
            <w:tcBorders>
              <w:top w:val="single" w:sz="4" w:space="0" w:color="auto"/>
              <w:left w:val="single" w:sz="4" w:space="0" w:color="auto"/>
              <w:bottom w:val="single" w:sz="4" w:space="0" w:color="auto"/>
              <w:right w:val="single" w:sz="4" w:space="0" w:color="auto"/>
            </w:tcBorders>
            <w:noWrap/>
            <w:vAlign w:val="bottom"/>
            <w:hideMark/>
          </w:tcPr>
          <w:p w14:paraId="262B5225" w14:textId="77777777" w:rsidR="00546CA6" w:rsidRPr="00F126EE" w:rsidRDefault="00546CA6" w:rsidP="00546CA6">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vAlign w:val="center"/>
            <w:hideMark/>
          </w:tcPr>
          <w:p w14:paraId="66FB1D12" w14:textId="77777777" w:rsidR="00546CA6" w:rsidRPr="00F126EE" w:rsidRDefault="00546CA6" w:rsidP="00546CA6">
            <w:pPr>
              <w:autoSpaceDE/>
              <w:autoSpaceDN/>
              <w:adjustRightInd/>
              <w:spacing w:before="0" w:after="0"/>
              <w:jc w:val="left"/>
              <w:rPr>
                <w:i/>
              </w:rPr>
            </w:pPr>
            <w:r w:rsidRPr="00F126EE">
              <w:rPr>
                <w:i/>
              </w:rPr>
              <w:t>Transparency and correctness of presentation</w:t>
            </w:r>
          </w:p>
        </w:tc>
        <w:tc>
          <w:tcPr>
            <w:tcW w:w="404" w:type="pct"/>
            <w:tcBorders>
              <w:top w:val="single" w:sz="4" w:space="0" w:color="auto"/>
              <w:left w:val="single" w:sz="4" w:space="0" w:color="auto"/>
              <w:bottom w:val="single" w:sz="4" w:space="0" w:color="auto"/>
              <w:right w:val="single" w:sz="4" w:space="0" w:color="auto"/>
            </w:tcBorders>
            <w:vAlign w:val="center"/>
            <w:hideMark/>
          </w:tcPr>
          <w:p w14:paraId="4A972E41" w14:textId="77777777" w:rsidR="00546CA6" w:rsidRPr="00F126EE" w:rsidRDefault="00546CA6" w:rsidP="00546CA6">
            <w:pPr>
              <w:autoSpaceDE/>
              <w:autoSpaceDN/>
              <w:adjustRightInd/>
              <w:spacing w:before="0" w:after="0"/>
              <w:jc w:val="left"/>
              <w:rPr>
                <w:i/>
              </w:rPr>
            </w:pPr>
            <w:r w:rsidRPr="00F126EE">
              <w:rPr>
                <w:i/>
              </w:rPr>
              <w:t>10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4D650FA" w14:textId="77777777" w:rsidR="00546CA6" w:rsidRPr="00F126EE" w:rsidRDefault="00546CA6" w:rsidP="00546CA6">
            <w:pPr>
              <w:autoSpaceDE/>
              <w:autoSpaceDN/>
              <w:adjustRightInd/>
              <w:spacing w:before="0" w:after="0"/>
              <w:jc w:val="left"/>
            </w:pPr>
            <w:r w:rsidRPr="00F126EE">
              <w:t> </w:t>
            </w:r>
          </w:p>
        </w:tc>
      </w:tr>
      <w:tr w:rsidR="00546CA6" w:rsidRPr="00F126EE" w14:paraId="29C21FE9" w14:textId="77777777" w:rsidTr="002C6D3C">
        <w:trPr>
          <w:trHeight w:val="695"/>
        </w:trPr>
        <w:tc>
          <w:tcPr>
            <w:tcW w:w="525" w:type="pct"/>
            <w:tcBorders>
              <w:top w:val="single" w:sz="4" w:space="0" w:color="auto"/>
              <w:left w:val="single" w:sz="4" w:space="0" w:color="auto"/>
              <w:bottom w:val="single" w:sz="4" w:space="0" w:color="auto"/>
              <w:right w:val="single" w:sz="4" w:space="0" w:color="auto"/>
            </w:tcBorders>
            <w:noWrap/>
            <w:vAlign w:val="bottom"/>
            <w:hideMark/>
          </w:tcPr>
          <w:p w14:paraId="45BF71D0" w14:textId="77777777" w:rsidR="00546CA6" w:rsidRPr="00F126EE" w:rsidRDefault="00546CA6" w:rsidP="00546CA6">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vAlign w:val="center"/>
            <w:hideMark/>
          </w:tcPr>
          <w:p w14:paraId="5C7E1865" w14:textId="77777777" w:rsidR="00546CA6" w:rsidRPr="00F126EE" w:rsidRDefault="00546CA6" w:rsidP="00546CA6">
            <w:pPr>
              <w:autoSpaceDE/>
              <w:autoSpaceDN/>
              <w:adjustRightInd/>
              <w:spacing w:before="0" w:after="0"/>
              <w:jc w:val="left"/>
              <w:rPr>
                <w:i/>
              </w:rPr>
            </w:pPr>
            <w:r w:rsidRPr="00F126EE">
              <w:rPr>
                <w:i/>
              </w:rPr>
              <w:t>Fairness/reasonableness for the level of work and expertise required</w:t>
            </w:r>
          </w:p>
        </w:tc>
        <w:tc>
          <w:tcPr>
            <w:tcW w:w="404" w:type="pct"/>
            <w:tcBorders>
              <w:top w:val="single" w:sz="4" w:space="0" w:color="auto"/>
              <w:left w:val="single" w:sz="4" w:space="0" w:color="auto"/>
              <w:bottom w:val="single" w:sz="4" w:space="0" w:color="auto"/>
              <w:right w:val="single" w:sz="4" w:space="0" w:color="auto"/>
            </w:tcBorders>
            <w:vAlign w:val="center"/>
            <w:hideMark/>
          </w:tcPr>
          <w:p w14:paraId="6C7AC0BE" w14:textId="77777777" w:rsidR="00546CA6" w:rsidRPr="00F126EE" w:rsidRDefault="00546CA6" w:rsidP="00546CA6">
            <w:pPr>
              <w:autoSpaceDE/>
              <w:autoSpaceDN/>
              <w:adjustRightInd/>
              <w:spacing w:before="0" w:after="0"/>
              <w:jc w:val="left"/>
              <w:rPr>
                <w:i/>
              </w:rPr>
            </w:pPr>
            <w:r w:rsidRPr="00F126EE">
              <w:rPr>
                <w:i/>
              </w:rPr>
              <w:t>15</w:t>
            </w:r>
          </w:p>
        </w:tc>
        <w:tc>
          <w:tcPr>
            <w:tcW w:w="391" w:type="pct"/>
            <w:tcBorders>
              <w:top w:val="single" w:sz="4" w:space="0" w:color="auto"/>
              <w:left w:val="single" w:sz="4" w:space="0" w:color="auto"/>
              <w:bottom w:val="single" w:sz="4" w:space="0" w:color="auto"/>
              <w:right w:val="single" w:sz="4" w:space="0" w:color="auto"/>
            </w:tcBorders>
            <w:vAlign w:val="center"/>
            <w:hideMark/>
          </w:tcPr>
          <w:p w14:paraId="3C412200" w14:textId="77777777" w:rsidR="00546CA6" w:rsidRPr="00F126EE" w:rsidRDefault="00546CA6" w:rsidP="00546CA6">
            <w:pPr>
              <w:autoSpaceDE/>
              <w:autoSpaceDN/>
              <w:adjustRightInd/>
              <w:spacing w:before="0" w:after="0"/>
              <w:jc w:val="left"/>
            </w:pPr>
            <w:r w:rsidRPr="00F126EE">
              <w:t> </w:t>
            </w:r>
          </w:p>
        </w:tc>
      </w:tr>
      <w:tr w:rsidR="00546CA6" w:rsidRPr="00F126EE" w14:paraId="3D1851EF" w14:textId="77777777" w:rsidTr="002C6D3C">
        <w:trPr>
          <w:trHeight w:val="463"/>
        </w:trPr>
        <w:tc>
          <w:tcPr>
            <w:tcW w:w="525" w:type="pct"/>
            <w:tcBorders>
              <w:top w:val="single" w:sz="4" w:space="0" w:color="auto"/>
              <w:left w:val="single" w:sz="4" w:space="0" w:color="auto"/>
              <w:bottom w:val="single" w:sz="4" w:space="0" w:color="auto"/>
              <w:right w:val="single" w:sz="4" w:space="0" w:color="auto"/>
            </w:tcBorders>
            <w:noWrap/>
            <w:vAlign w:val="bottom"/>
            <w:hideMark/>
          </w:tcPr>
          <w:p w14:paraId="174EF32E" w14:textId="77777777" w:rsidR="00546CA6" w:rsidRPr="00F126EE" w:rsidRDefault="00546CA6" w:rsidP="00546CA6">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vAlign w:val="center"/>
            <w:hideMark/>
          </w:tcPr>
          <w:p w14:paraId="4AD3F4C4" w14:textId="77777777" w:rsidR="00546CA6" w:rsidRPr="00F126EE" w:rsidRDefault="00546CA6" w:rsidP="00546CA6">
            <w:pPr>
              <w:autoSpaceDE/>
              <w:autoSpaceDN/>
              <w:adjustRightInd/>
              <w:spacing w:before="0" w:after="0"/>
              <w:jc w:val="left"/>
              <w:rPr>
                <w:i/>
              </w:rPr>
            </w:pPr>
            <w:r w:rsidRPr="00F126EE">
              <w:rPr>
                <w:i/>
              </w:rPr>
              <w:t>Appropriateness of ratio of senior to junior staff time</w:t>
            </w:r>
          </w:p>
        </w:tc>
        <w:tc>
          <w:tcPr>
            <w:tcW w:w="404" w:type="pct"/>
            <w:tcBorders>
              <w:top w:val="single" w:sz="4" w:space="0" w:color="auto"/>
              <w:left w:val="single" w:sz="4" w:space="0" w:color="auto"/>
              <w:bottom w:val="single" w:sz="4" w:space="0" w:color="auto"/>
              <w:right w:val="single" w:sz="4" w:space="0" w:color="auto"/>
            </w:tcBorders>
            <w:vAlign w:val="center"/>
            <w:hideMark/>
          </w:tcPr>
          <w:p w14:paraId="4061E0DD" w14:textId="77777777" w:rsidR="00546CA6" w:rsidRPr="00F126EE" w:rsidRDefault="00546CA6" w:rsidP="00546CA6">
            <w:pPr>
              <w:autoSpaceDE/>
              <w:autoSpaceDN/>
              <w:adjustRightInd/>
              <w:spacing w:before="0" w:after="0"/>
              <w:jc w:val="left"/>
              <w:rPr>
                <w:i/>
              </w:rPr>
            </w:pPr>
            <w:r w:rsidRPr="00F126EE">
              <w:rPr>
                <w:i/>
              </w:rPr>
              <w:t>15</w:t>
            </w:r>
          </w:p>
        </w:tc>
        <w:tc>
          <w:tcPr>
            <w:tcW w:w="391" w:type="pct"/>
            <w:tcBorders>
              <w:top w:val="single" w:sz="4" w:space="0" w:color="auto"/>
              <w:left w:val="single" w:sz="4" w:space="0" w:color="auto"/>
              <w:bottom w:val="single" w:sz="4" w:space="0" w:color="auto"/>
              <w:right w:val="single" w:sz="4" w:space="0" w:color="auto"/>
            </w:tcBorders>
            <w:vAlign w:val="center"/>
            <w:hideMark/>
          </w:tcPr>
          <w:p w14:paraId="05FC5A14" w14:textId="77777777" w:rsidR="00546CA6" w:rsidRPr="00F126EE" w:rsidRDefault="00546CA6" w:rsidP="00546CA6">
            <w:pPr>
              <w:autoSpaceDE/>
              <w:autoSpaceDN/>
              <w:adjustRightInd/>
              <w:spacing w:before="0" w:after="0"/>
              <w:jc w:val="left"/>
            </w:pPr>
            <w:r w:rsidRPr="00F126EE">
              <w:t> </w:t>
            </w:r>
          </w:p>
        </w:tc>
      </w:tr>
      <w:tr w:rsidR="00546CA6" w:rsidRPr="00F126EE" w14:paraId="11CD2764" w14:textId="77777777" w:rsidTr="002C6D3C">
        <w:trPr>
          <w:trHeight w:val="245"/>
        </w:trPr>
        <w:tc>
          <w:tcPr>
            <w:tcW w:w="5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90C1F27" w14:textId="77777777" w:rsidR="00546CA6" w:rsidRPr="00F126EE" w:rsidRDefault="00546CA6" w:rsidP="00546CA6">
            <w:pPr>
              <w:autoSpaceDE/>
              <w:autoSpaceDN/>
              <w:adjustRightInd/>
              <w:spacing w:before="0" w:after="0"/>
              <w:jc w:val="left"/>
            </w:pPr>
            <w:r w:rsidRPr="00F126EE">
              <w:t> </w:t>
            </w:r>
          </w:p>
        </w:tc>
        <w:tc>
          <w:tcPr>
            <w:tcW w:w="36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141980" w14:textId="77777777" w:rsidR="00546CA6" w:rsidRPr="00F126EE" w:rsidRDefault="00546CA6" w:rsidP="00546CA6">
            <w:pPr>
              <w:autoSpaceDE/>
              <w:autoSpaceDN/>
              <w:adjustRightInd/>
              <w:spacing w:before="0" w:after="0"/>
              <w:jc w:val="left"/>
              <w:rPr>
                <w:i/>
              </w:rPr>
            </w:pPr>
            <w:r w:rsidRPr="00F126EE">
              <w:rPr>
                <w:i/>
              </w:rPr>
              <w:t>Sub Totals</w:t>
            </w:r>
          </w:p>
        </w:tc>
        <w:tc>
          <w:tcPr>
            <w:tcW w:w="4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23006B" w14:textId="77777777" w:rsidR="00546CA6" w:rsidRPr="00F126EE" w:rsidRDefault="00546CA6" w:rsidP="00546CA6">
            <w:pPr>
              <w:autoSpaceDE/>
              <w:autoSpaceDN/>
              <w:adjustRightInd/>
              <w:spacing w:before="0" w:after="0"/>
              <w:jc w:val="left"/>
              <w:rPr>
                <w:i/>
              </w:rPr>
            </w:pPr>
            <w:r w:rsidRPr="00F126EE">
              <w:rPr>
                <w:i/>
              </w:rPr>
              <w:t>40</w:t>
            </w: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D3D633" w14:textId="77777777" w:rsidR="00546CA6" w:rsidRPr="00F126EE" w:rsidRDefault="00546CA6" w:rsidP="00546CA6">
            <w:pPr>
              <w:autoSpaceDE/>
              <w:autoSpaceDN/>
              <w:adjustRightInd/>
              <w:spacing w:before="0" w:after="0"/>
              <w:jc w:val="left"/>
            </w:pPr>
            <w:r w:rsidRPr="00F126EE">
              <w:t> </w:t>
            </w:r>
          </w:p>
        </w:tc>
      </w:tr>
      <w:tr w:rsidR="00546CA6" w:rsidRPr="00F126EE" w14:paraId="0700DA20" w14:textId="77777777" w:rsidTr="002C6D3C">
        <w:trPr>
          <w:trHeight w:val="245"/>
        </w:trPr>
        <w:tc>
          <w:tcPr>
            <w:tcW w:w="420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66CD809" w14:textId="77777777" w:rsidR="00546CA6" w:rsidRPr="00F126EE" w:rsidRDefault="00546CA6" w:rsidP="00546CA6">
            <w:pPr>
              <w:autoSpaceDE/>
              <w:autoSpaceDN/>
              <w:adjustRightInd/>
              <w:spacing w:before="0" w:after="0"/>
              <w:jc w:val="left"/>
              <w:rPr>
                <w:i/>
              </w:rPr>
            </w:pPr>
            <w:r w:rsidRPr="00F126EE">
              <w:rPr>
                <w:i/>
              </w:rPr>
              <w:t>Total score</w:t>
            </w:r>
          </w:p>
        </w:tc>
        <w:tc>
          <w:tcPr>
            <w:tcW w:w="4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A8874C" w14:textId="77777777" w:rsidR="00546CA6" w:rsidRPr="00F126EE" w:rsidRDefault="00546CA6" w:rsidP="00546CA6">
            <w:pPr>
              <w:autoSpaceDE/>
              <w:autoSpaceDN/>
              <w:adjustRightInd/>
              <w:spacing w:before="0" w:after="0"/>
              <w:jc w:val="left"/>
              <w:rPr>
                <w:i/>
              </w:rPr>
            </w:pPr>
            <w:r w:rsidRPr="00F126EE">
              <w:rPr>
                <w:i/>
              </w:rPr>
              <w:t>100</w:t>
            </w:r>
          </w:p>
        </w:tc>
        <w:tc>
          <w:tcPr>
            <w:tcW w:w="3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5B20AA" w14:textId="77777777" w:rsidR="00546CA6" w:rsidRPr="00F126EE" w:rsidRDefault="00546CA6" w:rsidP="00546CA6">
            <w:pPr>
              <w:autoSpaceDE/>
              <w:autoSpaceDN/>
              <w:adjustRightInd/>
              <w:spacing w:before="0" w:after="0"/>
              <w:jc w:val="left"/>
            </w:pPr>
          </w:p>
        </w:tc>
      </w:tr>
    </w:tbl>
    <w:p w14:paraId="46BCB239" w14:textId="77777777" w:rsidR="00F126EE" w:rsidRPr="00F126EE" w:rsidRDefault="00F126EE" w:rsidP="00F126EE">
      <w:pPr>
        <w:autoSpaceDE/>
        <w:autoSpaceDN/>
        <w:adjustRightInd/>
        <w:spacing w:before="0" w:after="0"/>
        <w:jc w:val="left"/>
        <w:rPr>
          <w:b/>
          <w:bCs/>
          <w:iCs/>
        </w:rPr>
      </w:pPr>
      <w:bookmarkStart w:id="115" w:name="_Toc368410342"/>
      <w:bookmarkStart w:id="116" w:name="_Toc304552202"/>
      <w:bookmarkStart w:id="117" w:name="_Toc304551893"/>
      <w:bookmarkStart w:id="118" w:name="_Toc240184179"/>
    </w:p>
    <w:p w14:paraId="500E222D" w14:textId="2D73678C" w:rsidR="00F126EE" w:rsidRDefault="00F126EE" w:rsidP="00F126EE">
      <w:pPr>
        <w:pStyle w:val="Heading2"/>
      </w:pPr>
      <w:bookmarkStart w:id="119" w:name="_Toc531180423"/>
      <w:bookmarkStart w:id="120" w:name="_Toc86067270"/>
      <w:r w:rsidRPr="00F126EE">
        <w:lastRenderedPageBreak/>
        <w:t>Payment</w:t>
      </w:r>
      <w:bookmarkEnd w:id="115"/>
      <w:bookmarkEnd w:id="116"/>
      <w:bookmarkEnd w:id="117"/>
      <w:bookmarkEnd w:id="118"/>
      <w:bookmarkEnd w:id="119"/>
      <w:bookmarkEnd w:id="120"/>
    </w:p>
    <w:p w14:paraId="494200A6" w14:textId="6D226444" w:rsidR="00F126EE" w:rsidRDefault="00203C3B" w:rsidP="00F126EE">
      <w:pPr>
        <w:autoSpaceDE/>
        <w:autoSpaceDN/>
        <w:adjustRightInd/>
        <w:spacing w:before="0" w:after="0"/>
        <w:jc w:val="left"/>
      </w:pPr>
      <w:r>
        <w:t xml:space="preserve">Unless a payment schedule is stated in your submission and agreed by JNCC Project Manager. </w:t>
      </w:r>
      <w:r w:rsidR="00F126EE" w:rsidRPr="00F126EE">
        <w:t xml:space="preserve">Payment will be made on completion of the objectives, following the submission of an invoice(s); and based on satisfactory undertaking of the contractual elements to the agreed standard of the JNCC Project Officer. </w:t>
      </w:r>
    </w:p>
    <w:p w14:paraId="6E76B81B" w14:textId="77777777" w:rsidR="00296144" w:rsidRPr="00F126EE" w:rsidRDefault="00296144" w:rsidP="00F126EE">
      <w:pPr>
        <w:autoSpaceDE/>
        <w:autoSpaceDN/>
        <w:adjustRightInd/>
        <w:spacing w:before="0" w:after="0"/>
        <w:jc w:val="left"/>
      </w:pPr>
    </w:p>
    <w:p w14:paraId="041FB427" w14:textId="77777777" w:rsidR="00F126EE" w:rsidRPr="00F126EE" w:rsidRDefault="00F126EE" w:rsidP="00F126EE">
      <w:pPr>
        <w:autoSpaceDE/>
        <w:autoSpaceDN/>
        <w:adjustRightInd/>
        <w:spacing w:before="0" w:after="0"/>
        <w:jc w:val="left"/>
      </w:pPr>
      <w:r w:rsidRPr="00F126EE">
        <w:t>The final payment shall be made after receiving the external quality report and delivery of the amended or completed project deliverables to project officer. JNCC has the right to withhold final payment until all the conditions set by the external quality report are met.</w:t>
      </w:r>
    </w:p>
    <w:p w14:paraId="4F4EF975" w14:textId="77777777" w:rsidR="00F126EE" w:rsidRPr="00F126EE" w:rsidRDefault="00F126EE" w:rsidP="00F126EE">
      <w:pPr>
        <w:autoSpaceDE/>
        <w:autoSpaceDN/>
        <w:adjustRightInd/>
        <w:spacing w:before="0" w:after="0"/>
        <w:jc w:val="left"/>
      </w:pPr>
    </w:p>
    <w:p w14:paraId="419CCC15" w14:textId="77777777" w:rsidR="00F126EE" w:rsidRPr="00F126EE" w:rsidRDefault="00F126EE" w:rsidP="00F126EE">
      <w:pPr>
        <w:autoSpaceDE/>
        <w:autoSpaceDN/>
        <w:adjustRightInd/>
        <w:spacing w:before="0" w:after="0"/>
        <w:jc w:val="left"/>
        <w:rPr>
          <w:b/>
          <w:bCs/>
          <w:iCs/>
        </w:rPr>
      </w:pPr>
      <w:r w:rsidRPr="00F126EE">
        <w:br w:type="page"/>
      </w:r>
    </w:p>
    <w:p w14:paraId="3D1D06E9" w14:textId="383DF6B4" w:rsidR="00F126EE" w:rsidRPr="00B40E59" w:rsidRDefault="00F126EE" w:rsidP="00FC24C5">
      <w:pPr>
        <w:autoSpaceDE/>
        <w:autoSpaceDN/>
        <w:adjustRightInd/>
        <w:spacing w:before="0" w:after="0"/>
        <w:jc w:val="left"/>
        <w:sectPr w:rsidR="00F126EE" w:rsidRPr="00B40E59" w:rsidSect="002D4BFC">
          <w:pgSz w:w="11906" w:h="16838"/>
          <w:pgMar w:top="1440" w:right="1440" w:bottom="1440" w:left="1440" w:header="708" w:footer="708" w:gutter="0"/>
          <w:cols w:space="708"/>
          <w:docGrid w:linePitch="360"/>
        </w:sectPr>
      </w:pPr>
    </w:p>
    <w:p w14:paraId="2B04883B" w14:textId="1F117E66" w:rsidR="002841D6" w:rsidRPr="00192D4C" w:rsidRDefault="002841D6" w:rsidP="0004577A">
      <w:pPr>
        <w:pStyle w:val="Heading2"/>
        <w:numPr>
          <w:ilvl w:val="0"/>
          <w:numId w:val="0"/>
        </w:numPr>
      </w:pPr>
      <w:bookmarkStart w:id="121" w:name="_Toc56503458"/>
      <w:bookmarkStart w:id="122" w:name="_Toc58233433"/>
      <w:bookmarkStart w:id="123" w:name="_Toc86067271"/>
      <w:bookmarkEnd w:id="92"/>
      <w:r w:rsidRPr="00192D4C">
        <w:lastRenderedPageBreak/>
        <w:t xml:space="preserve">Appendix </w:t>
      </w:r>
      <w:r w:rsidR="0004577A">
        <w:t>A</w:t>
      </w:r>
      <w:r w:rsidRPr="00192D4C">
        <w:t>: BIIGLE protocol</w:t>
      </w:r>
      <w:r>
        <w:t xml:space="preserve"> (adapted from Cefas BIIGLE protocol)</w:t>
      </w:r>
      <w:bookmarkEnd w:id="121"/>
      <w:bookmarkEnd w:id="122"/>
      <w:bookmarkEnd w:id="123"/>
      <w:r w:rsidRPr="009B51C8">
        <w:rPr>
          <w:szCs w:val="20"/>
        </w:rPr>
        <w:t xml:space="preserve"> </w:t>
      </w:r>
    </w:p>
    <w:p w14:paraId="67EB1A18" w14:textId="77777777" w:rsidR="002841D6" w:rsidRPr="00524DC9" w:rsidRDefault="002841D6" w:rsidP="002841D6">
      <w:pPr>
        <w:rPr>
          <w:i/>
          <w:iCs/>
          <w:szCs w:val="20"/>
        </w:rPr>
      </w:pPr>
    </w:p>
    <w:p w14:paraId="415502AE" w14:textId="77777777" w:rsidR="002841D6" w:rsidRPr="00524DC9" w:rsidRDefault="002841D6" w:rsidP="006C2CDE">
      <w:pPr>
        <w:numPr>
          <w:ilvl w:val="0"/>
          <w:numId w:val="13"/>
        </w:numPr>
        <w:ind w:left="1074"/>
        <w:rPr>
          <w:szCs w:val="20"/>
        </w:rPr>
      </w:pPr>
      <w:r w:rsidRPr="00524DC9">
        <w:rPr>
          <w:szCs w:val="20"/>
        </w:rPr>
        <w:t>A BIIGLE account (with editor privileges) will be created for the successful contractor</w:t>
      </w:r>
      <w:r>
        <w:rPr>
          <w:szCs w:val="20"/>
        </w:rPr>
        <w:t>, if one does not already exist</w:t>
      </w:r>
      <w:r w:rsidRPr="00524DC9">
        <w:rPr>
          <w:szCs w:val="20"/>
        </w:rPr>
        <w:t>, which will allow for annotations to be added to each image.</w:t>
      </w:r>
    </w:p>
    <w:p w14:paraId="70A1A1A9" w14:textId="55C5000E" w:rsidR="00AD6A8D" w:rsidRDefault="002841D6" w:rsidP="006C2CDE">
      <w:pPr>
        <w:numPr>
          <w:ilvl w:val="0"/>
          <w:numId w:val="13"/>
        </w:numPr>
        <w:ind w:left="1074"/>
      </w:pPr>
      <w:r>
        <w:t>Images will be stored on a remote volume which JNCC</w:t>
      </w:r>
      <w:r w:rsidR="00D562F5">
        <w:t>, MSS</w:t>
      </w:r>
      <w:r>
        <w:t xml:space="preserve"> and the successful contractor will have access to.</w:t>
      </w:r>
      <w:bookmarkStart w:id="124" w:name="_Toc55921972"/>
    </w:p>
    <w:p w14:paraId="75549FA1" w14:textId="69C80003" w:rsidR="002841D6" w:rsidRPr="0037525F" w:rsidRDefault="001F2E69" w:rsidP="006C2CDE">
      <w:pPr>
        <w:numPr>
          <w:ilvl w:val="0"/>
          <w:numId w:val="13"/>
        </w:numPr>
        <w:ind w:left="1074"/>
      </w:pPr>
      <w:r>
        <w:t>The contractor will not have access to the volume f</w:t>
      </w:r>
      <w:r w:rsidR="00AD6A8D">
        <w:t>ollowing completion of the contract</w:t>
      </w:r>
      <w:r w:rsidR="000F4F9D">
        <w:t xml:space="preserve">. </w:t>
      </w:r>
    </w:p>
    <w:p w14:paraId="4A7CDC33" w14:textId="77777777" w:rsidR="002841D6" w:rsidRPr="0037525F" w:rsidRDefault="002841D6" w:rsidP="002841D6"/>
    <w:bookmarkEnd w:id="124"/>
    <w:p w14:paraId="33185BFB" w14:textId="77777777" w:rsidR="002841D6" w:rsidRPr="007F3892" w:rsidRDefault="002841D6" w:rsidP="002841D6">
      <w:pPr>
        <w:rPr>
          <w:b/>
          <w:bCs/>
        </w:rPr>
      </w:pPr>
      <w:r w:rsidRPr="007F3892">
        <w:rPr>
          <w:b/>
          <w:bCs/>
        </w:rPr>
        <w:t>The Annotation Process (video)</w:t>
      </w:r>
    </w:p>
    <w:p w14:paraId="488D82A7" w14:textId="77777777" w:rsidR="002841D6" w:rsidRPr="007F3892" w:rsidRDefault="002841D6" w:rsidP="002841D6">
      <w:r w:rsidRPr="007F3892">
        <w:t>There are two forms of video annotation:</w:t>
      </w:r>
    </w:p>
    <w:p w14:paraId="77DA0BAB" w14:textId="77777777" w:rsidR="002841D6" w:rsidRPr="007F3892" w:rsidRDefault="002841D6" w:rsidP="006C2CDE">
      <w:pPr>
        <w:numPr>
          <w:ilvl w:val="0"/>
          <w:numId w:val="14"/>
        </w:numPr>
      </w:pPr>
      <w:r w:rsidRPr="00524DC9">
        <w:rPr>
          <w:b/>
          <w:bCs/>
        </w:rPr>
        <w:t>Tier 1 Video Metadata</w:t>
      </w:r>
      <w:r>
        <w:t xml:space="preserve"> (m</w:t>
      </w:r>
      <w:r w:rsidRPr="007F3892">
        <w:t>ulti-frame annotations for transect / segment metadata</w:t>
      </w:r>
      <w:r>
        <w:t>)</w:t>
      </w:r>
    </w:p>
    <w:p w14:paraId="02FE9882" w14:textId="77777777" w:rsidR="002841D6" w:rsidRDefault="002841D6" w:rsidP="006C2CDE">
      <w:pPr>
        <w:numPr>
          <w:ilvl w:val="1"/>
          <w:numId w:val="14"/>
        </w:numPr>
      </w:pPr>
      <w:r>
        <w:t>The entire video transect should be viewed at up to 4x speed on the first review. During this review, the video will be annotated to identify segments, whereupon any time that a change in BSH (of greater than 5 m in length – see fix to point data) is noted, the appropriate segment will be changed using a whole frame annotation:</w:t>
      </w:r>
    </w:p>
    <w:p w14:paraId="7C2D7097" w14:textId="77777777" w:rsidR="002841D6" w:rsidRPr="007F3892" w:rsidRDefault="002841D6" w:rsidP="006C2CDE">
      <w:pPr>
        <w:numPr>
          <w:ilvl w:val="2"/>
          <w:numId w:val="14"/>
        </w:numPr>
      </w:pPr>
      <w:r w:rsidRPr="007F3892">
        <w:t xml:space="preserve">Using the “Start a </w:t>
      </w:r>
      <w:r>
        <w:t>Whole Frame Annotation</w:t>
      </w:r>
      <w:r w:rsidRPr="007F3892">
        <w:t xml:space="preserve"> </w:t>
      </w:r>
      <w:r>
        <w:t>H</w:t>
      </w:r>
      <w:r w:rsidRPr="007F3892">
        <w:t xml:space="preserve">” tool, “open” the first annotation by clicking on </w:t>
      </w:r>
      <w:r>
        <w:t>the button or pressing H whilst viewing the desired start frame.</w:t>
      </w:r>
    </w:p>
    <w:p w14:paraId="764547FE" w14:textId="77777777" w:rsidR="002841D6" w:rsidRPr="007F3892" w:rsidRDefault="002841D6" w:rsidP="006C2CDE">
      <w:pPr>
        <w:numPr>
          <w:ilvl w:val="2"/>
          <w:numId w:val="14"/>
        </w:numPr>
      </w:pPr>
      <w:r w:rsidRPr="007F3892">
        <w:t>This annotation is now open until you click again to create a “closing point” (</w:t>
      </w:r>
      <w:proofErr w:type="gramStart"/>
      <w:r w:rsidRPr="007F3892">
        <w:t>i.e.</w:t>
      </w:r>
      <w:proofErr w:type="gramEnd"/>
      <w:r w:rsidRPr="007F3892">
        <w:t xml:space="preserve"> at the </w:t>
      </w:r>
      <w:r>
        <w:t>EOL</w:t>
      </w:r>
      <w:r w:rsidRPr="007F3892">
        <w:t xml:space="preserve"> or change of habitat). </w:t>
      </w:r>
      <w:r w:rsidRPr="007F3892">
        <w:rPr>
          <w:b/>
          <w:bCs/>
        </w:rPr>
        <w:t>N.B.  you can switch between open annotations, so you don’t have to scroll through the video until the habitat / substrate etc. changes</w:t>
      </w:r>
      <w:r w:rsidRPr="007F3892">
        <w:t>.</w:t>
      </w:r>
    </w:p>
    <w:p w14:paraId="5AE7C4D9" w14:textId="77777777" w:rsidR="002841D6" w:rsidRPr="007F3892" w:rsidRDefault="002841D6" w:rsidP="006C2CDE">
      <w:pPr>
        <w:numPr>
          <w:ilvl w:val="2"/>
          <w:numId w:val="14"/>
        </w:numPr>
      </w:pPr>
      <w:r>
        <w:t>Make sure that the next segment starts on the same frame as the previous one ended</w:t>
      </w:r>
      <w:r w:rsidRPr="007F3892">
        <w:t>.</w:t>
      </w:r>
      <w:r>
        <w:t xml:space="preserve"> This avoids gaps or overlaps. Care should also be taken to ensure there are no gaps at the start and end of the video.</w:t>
      </w:r>
      <w:r w:rsidRPr="007F3892">
        <w:t xml:space="preserve"> </w:t>
      </w:r>
    </w:p>
    <w:p w14:paraId="08779021" w14:textId="6B034705" w:rsidR="002841D6" w:rsidRDefault="002841D6" w:rsidP="002841D6">
      <w:r>
        <w:t xml:space="preserve">Once a segment has been delineated, additional whole frame labels (for other Tier 1 labels such as image quality and BSH) should be attached to the segments using the “add label tool”. using the add label tool will ensure the start and end points are the same for all labels given to a segment. </w:t>
      </w:r>
    </w:p>
    <w:p w14:paraId="77C88B3E" w14:textId="77777777" w:rsidR="006D398D" w:rsidRPr="007F3892" w:rsidRDefault="006D398D" w:rsidP="002841D6"/>
    <w:p w14:paraId="6DE0E68D" w14:textId="77777777" w:rsidR="002841D6" w:rsidRDefault="002841D6" w:rsidP="006C2CDE">
      <w:pPr>
        <w:numPr>
          <w:ilvl w:val="0"/>
          <w:numId w:val="14"/>
        </w:numPr>
      </w:pPr>
      <w:r w:rsidRPr="008B747A">
        <w:rPr>
          <w:b/>
          <w:bCs/>
        </w:rPr>
        <w:t xml:space="preserve">Tier </w:t>
      </w:r>
      <w:r>
        <w:rPr>
          <w:b/>
          <w:bCs/>
        </w:rPr>
        <w:t>2 -</w:t>
      </w:r>
      <w:r w:rsidRPr="008B747A">
        <w:rPr>
          <w:b/>
          <w:bCs/>
        </w:rPr>
        <w:t xml:space="preserve"> Video </w:t>
      </w:r>
      <w:r>
        <w:rPr>
          <w:b/>
          <w:bCs/>
        </w:rPr>
        <w:t xml:space="preserve">Faunal Annotations </w:t>
      </w:r>
      <w:r w:rsidRPr="00524DC9">
        <w:t>(</w:t>
      </w:r>
      <w:r>
        <w:t>s</w:t>
      </w:r>
      <w:r w:rsidRPr="007F3892">
        <w:t>ingle frame annotations for faunal abundance</w:t>
      </w:r>
      <w:r>
        <w:t>)</w:t>
      </w:r>
    </w:p>
    <w:p w14:paraId="67F9A1A3" w14:textId="77777777" w:rsidR="002841D6" w:rsidRPr="008949FD" w:rsidRDefault="002841D6" w:rsidP="006C2CDE">
      <w:pPr>
        <w:numPr>
          <w:ilvl w:val="1"/>
          <w:numId w:val="14"/>
        </w:numPr>
      </w:pPr>
      <w:r w:rsidRPr="00524DC9">
        <w:t>These are point annotations (even if the taxa would usually be considered “ground-cover” tax</w:t>
      </w:r>
      <w:r>
        <w:t>a).</w:t>
      </w:r>
    </w:p>
    <w:p w14:paraId="6EBAD223" w14:textId="77777777" w:rsidR="002841D6" w:rsidRPr="007F3892" w:rsidRDefault="002841D6" w:rsidP="006C2CDE">
      <w:pPr>
        <w:numPr>
          <w:ilvl w:val="1"/>
          <w:numId w:val="14"/>
        </w:numPr>
      </w:pPr>
      <w:r w:rsidRPr="007F3892">
        <w:t>When an animal is seen, pause the video and select the correct faunal label from the MPA Imagery analysis label tree</w:t>
      </w:r>
    </w:p>
    <w:p w14:paraId="101C8673" w14:textId="77777777" w:rsidR="002841D6" w:rsidRPr="007F3892" w:rsidRDefault="002841D6" w:rsidP="006C2CDE">
      <w:pPr>
        <w:numPr>
          <w:ilvl w:val="1"/>
          <w:numId w:val="14"/>
        </w:numPr>
      </w:pPr>
      <w:r w:rsidRPr="007F3892">
        <w:t>Using the “Start a Point Annotation A” tool place the annotation by clicking on a point at the centre of the individual animal.</w:t>
      </w:r>
    </w:p>
    <w:p w14:paraId="315E9576" w14:textId="77777777" w:rsidR="002841D6" w:rsidRPr="007F3892" w:rsidRDefault="002841D6" w:rsidP="006C2CDE">
      <w:pPr>
        <w:numPr>
          <w:ilvl w:val="1"/>
          <w:numId w:val="14"/>
        </w:numPr>
      </w:pPr>
      <w:r w:rsidRPr="007F3892">
        <w:t xml:space="preserve">No “Closing point” is needed, simply click the “Tick” mark above the point tool – this finishes the single frame annotation. </w:t>
      </w:r>
    </w:p>
    <w:p w14:paraId="1498A5BD" w14:textId="77777777" w:rsidR="002841D6" w:rsidRPr="007F3892" w:rsidRDefault="002841D6" w:rsidP="002841D6">
      <w:r w:rsidRPr="007F3892">
        <w:t>These annotations form the basis of the faunal data</w:t>
      </w:r>
    </w:p>
    <w:p w14:paraId="3F1AFD48" w14:textId="77777777" w:rsidR="002841D6" w:rsidRPr="007F3892" w:rsidRDefault="002841D6" w:rsidP="002841D6">
      <w:r w:rsidRPr="007F3892">
        <w:lastRenderedPageBreak/>
        <w:t>Ensure that no multi-frame annotations are used for faunal annotations, as this will confuse the analysis process (such annotations are useful for tracking mobile fauna such as fish)</w:t>
      </w:r>
    </w:p>
    <w:p w14:paraId="097380C9" w14:textId="77777777" w:rsidR="002841D6" w:rsidRPr="007F3892" w:rsidRDefault="002841D6" w:rsidP="002841D6">
      <w:pPr>
        <w:pStyle w:val="Heading3"/>
      </w:pPr>
      <w:bookmarkStart w:id="125" w:name="_Toc55921973"/>
      <w:r w:rsidRPr="007F3892">
        <w:t>Report downloading</w:t>
      </w:r>
      <w:bookmarkEnd w:id="125"/>
    </w:p>
    <w:p w14:paraId="2F205964" w14:textId="77777777" w:rsidR="002841D6" w:rsidRPr="007F3892" w:rsidRDefault="002841D6" w:rsidP="002841D6">
      <w:pPr>
        <w:rPr>
          <w:b/>
        </w:rPr>
      </w:pPr>
      <w:r w:rsidRPr="007F3892">
        <w:t>BIIGLE allows admin users to download “Annotation Reports”. These are CSV documents which contain, line by line the: image ID, file name, annotation tag labels, exact tag position within the image (pixel x and y), BIIGLE user ID.</w:t>
      </w:r>
    </w:p>
    <w:p w14:paraId="071217EA" w14:textId="77777777" w:rsidR="002841D6" w:rsidRPr="007F3892" w:rsidRDefault="002841D6" w:rsidP="006C2CDE">
      <w:pPr>
        <w:numPr>
          <w:ilvl w:val="0"/>
          <w:numId w:val="15"/>
        </w:numPr>
      </w:pPr>
      <w:r w:rsidRPr="007F3892">
        <w:t>It is from these reports that the final dataset will be compiled.</w:t>
      </w:r>
    </w:p>
    <w:p w14:paraId="5C2C2387" w14:textId="149DBBF4" w:rsidR="002841D6" w:rsidRDefault="002841D6" w:rsidP="006C2CDE">
      <w:pPr>
        <w:numPr>
          <w:ilvl w:val="0"/>
          <w:numId w:val="15"/>
        </w:numPr>
        <w:rPr>
          <w:b/>
        </w:rPr>
      </w:pPr>
      <w:r w:rsidRPr="007F3892">
        <w:rPr>
          <w:b/>
        </w:rPr>
        <w:t xml:space="preserve">The </w:t>
      </w:r>
      <w:r w:rsidR="00B806A0">
        <w:rPr>
          <w:b/>
        </w:rPr>
        <w:t xml:space="preserve">successful </w:t>
      </w:r>
      <w:r w:rsidRPr="007F3892">
        <w:rPr>
          <w:b/>
        </w:rPr>
        <w:t>contractor can request a report to be generated as required for data management tracking purposes.</w:t>
      </w:r>
    </w:p>
    <w:p w14:paraId="245BE2BD" w14:textId="77777777" w:rsidR="002841D6" w:rsidRDefault="002841D6" w:rsidP="002841D6">
      <w:pPr>
        <w:autoSpaceDE/>
        <w:autoSpaceDN/>
        <w:adjustRightInd/>
        <w:spacing w:before="0" w:after="200" w:line="276" w:lineRule="auto"/>
        <w:jc w:val="left"/>
        <w:rPr>
          <w:b/>
          <w:bCs/>
          <w:iCs/>
          <w:sz w:val="28"/>
          <w:szCs w:val="28"/>
        </w:rPr>
      </w:pPr>
      <w:bookmarkStart w:id="126" w:name="_Toc55921974"/>
      <w:r>
        <w:br w:type="page"/>
      </w:r>
    </w:p>
    <w:p w14:paraId="74162753" w14:textId="6DCDC88C" w:rsidR="002841D6" w:rsidRPr="00192D4C" w:rsidRDefault="002841D6" w:rsidP="002841D6">
      <w:pPr>
        <w:pStyle w:val="Heading2"/>
        <w:numPr>
          <w:ilvl w:val="0"/>
          <w:numId w:val="0"/>
        </w:numPr>
        <w:ind w:left="360" w:hanging="360"/>
      </w:pPr>
      <w:bookmarkStart w:id="127" w:name="_Toc56503459"/>
      <w:bookmarkStart w:id="128" w:name="_Toc58233434"/>
      <w:bookmarkStart w:id="129" w:name="_Toc86067272"/>
      <w:r w:rsidRPr="00192D4C">
        <w:lastRenderedPageBreak/>
        <w:t xml:space="preserve">Appendix </w:t>
      </w:r>
      <w:r w:rsidR="001F2E69">
        <w:t>B</w:t>
      </w:r>
      <w:r w:rsidRPr="00192D4C">
        <w:t xml:space="preserve">: </w:t>
      </w:r>
      <w:r w:rsidRPr="0070423E">
        <w:t>Non-indigenous species</w:t>
      </w:r>
      <w:r>
        <w:t xml:space="preserve"> (after Curtis et al, 2020)</w:t>
      </w:r>
      <w:bookmarkEnd w:id="126"/>
      <w:bookmarkEnd w:id="127"/>
      <w:bookmarkEnd w:id="128"/>
      <w:bookmarkEnd w:id="129"/>
      <w:r w:rsidRPr="009B51C8">
        <w:rPr>
          <w:szCs w:val="20"/>
        </w:rPr>
        <w:t xml:space="preserve"> </w:t>
      </w:r>
    </w:p>
    <w:p w14:paraId="10EFA3FA" w14:textId="77777777" w:rsidR="002841D6" w:rsidRPr="005B439C" w:rsidRDefault="002841D6" w:rsidP="002841D6">
      <w:r w:rsidRPr="005B439C">
        <w:t>Taxa listed as non-indigenous species (present and horizon) which have been selected for</w:t>
      </w:r>
    </w:p>
    <w:p w14:paraId="54725502" w14:textId="77777777" w:rsidR="002841D6" w:rsidRPr="005B439C" w:rsidRDefault="002841D6" w:rsidP="002841D6">
      <w:r w:rsidRPr="005B439C">
        <w:t>assessment of Good Environmental Status in GB waters under MSFD Descriptor 2 (</w:t>
      </w:r>
      <w:proofErr w:type="spellStart"/>
      <w:r w:rsidRPr="005B439C">
        <w:t>Stebbing</w:t>
      </w:r>
      <w:proofErr w:type="spellEnd"/>
      <w:r w:rsidRPr="005B439C">
        <w:t xml:space="preserve"> et al.</w:t>
      </w:r>
    </w:p>
    <w:p w14:paraId="4134077E" w14:textId="77777777" w:rsidR="002841D6" w:rsidRDefault="002841D6" w:rsidP="002841D6">
      <w:r w:rsidRPr="005B439C">
        <w:t>2014)</w:t>
      </w:r>
      <w:r>
        <w:rPr>
          <w:rStyle w:val="FootnoteReference"/>
        </w:rPr>
        <w:footnoteReference w:id="15"/>
      </w:r>
      <w:r w:rsidRPr="005B439C">
        <w:t>.</w:t>
      </w:r>
    </w:p>
    <w:p w14:paraId="0410377B" w14:textId="77777777" w:rsidR="002841D6" w:rsidRDefault="002841D6" w:rsidP="002841D6">
      <w:r>
        <w:rPr>
          <w:noProof/>
        </w:rPr>
        <w:drawing>
          <wp:inline distT="0" distB="0" distL="0" distR="0" wp14:anchorId="74D2D02F" wp14:editId="49D357DC">
            <wp:extent cx="4702631" cy="6858741"/>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3">
                      <a:extLst>
                        <a:ext uri="{28A0092B-C50C-407E-A947-70E740481C1C}">
                          <a14:useLocalDpi xmlns:a14="http://schemas.microsoft.com/office/drawing/2010/main"/>
                        </a:ext>
                      </a:extLst>
                    </a:blip>
                    <a:stretch>
                      <a:fillRect/>
                    </a:stretch>
                  </pic:blipFill>
                  <pic:spPr>
                    <a:xfrm>
                      <a:off x="0" y="0"/>
                      <a:ext cx="4702631" cy="6858741"/>
                    </a:xfrm>
                    <a:prstGeom prst="rect">
                      <a:avLst/>
                    </a:prstGeom>
                  </pic:spPr>
                </pic:pic>
              </a:graphicData>
            </a:graphic>
          </wp:inline>
        </w:drawing>
      </w:r>
    </w:p>
    <w:p w14:paraId="7D2D20D4" w14:textId="77777777" w:rsidR="002841D6" w:rsidRDefault="002841D6" w:rsidP="002841D6">
      <w:r>
        <w:lastRenderedPageBreak/>
        <w:t>Additional taxa listed as non-indigenous species in the JNCC ‘Non-native marine species in British waters: a review and directory’ report by Eno et al. (1997)</w:t>
      </w:r>
      <w:r>
        <w:rPr>
          <w:rStyle w:val="FootnoteReference"/>
        </w:rPr>
        <w:footnoteReference w:id="16"/>
      </w:r>
      <w:r>
        <w:t xml:space="preserve"> which have not been selected for assessment of Good Environmental Status in GB waters under MSFD.</w:t>
      </w:r>
    </w:p>
    <w:p w14:paraId="4751593B" w14:textId="77777777" w:rsidR="002841D6" w:rsidRDefault="002841D6" w:rsidP="002841D6">
      <w:r>
        <w:rPr>
          <w:noProof/>
        </w:rPr>
        <w:drawing>
          <wp:inline distT="0" distB="0" distL="0" distR="0" wp14:anchorId="77254F66" wp14:editId="5933548D">
            <wp:extent cx="5731510" cy="744855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4">
                      <a:extLst>
                        <a:ext uri="{28A0092B-C50C-407E-A947-70E740481C1C}">
                          <a14:useLocalDpi xmlns:a14="http://schemas.microsoft.com/office/drawing/2010/main"/>
                        </a:ext>
                      </a:extLst>
                    </a:blip>
                    <a:stretch>
                      <a:fillRect/>
                    </a:stretch>
                  </pic:blipFill>
                  <pic:spPr>
                    <a:xfrm>
                      <a:off x="0" y="0"/>
                      <a:ext cx="5731510" cy="7448550"/>
                    </a:xfrm>
                    <a:prstGeom prst="rect">
                      <a:avLst/>
                    </a:prstGeom>
                  </pic:spPr>
                </pic:pic>
              </a:graphicData>
            </a:graphic>
          </wp:inline>
        </w:drawing>
      </w:r>
    </w:p>
    <w:p w14:paraId="16D8FBC9" w14:textId="77777777" w:rsidR="002841D6" w:rsidRDefault="002841D6" w:rsidP="002841D6"/>
    <w:p w14:paraId="1D400F36" w14:textId="77777777" w:rsidR="002841D6" w:rsidRDefault="002841D6" w:rsidP="002841D6">
      <w:r>
        <w:rPr>
          <w:noProof/>
        </w:rPr>
        <w:drawing>
          <wp:inline distT="0" distB="0" distL="0" distR="0" wp14:anchorId="30EDD4FF" wp14:editId="13ADF6CA">
            <wp:extent cx="5731510" cy="158432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5">
                      <a:extLst>
                        <a:ext uri="{28A0092B-C50C-407E-A947-70E740481C1C}">
                          <a14:useLocalDpi xmlns:a14="http://schemas.microsoft.com/office/drawing/2010/main"/>
                        </a:ext>
                      </a:extLst>
                    </a:blip>
                    <a:stretch>
                      <a:fillRect/>
                    </a:stretch>
                  </pic:blipFill>
                  <pic:spPr>
                    <a:xfrm>
                      <a:off x="0" y="0"/>
                      <a:ext cx="5731510" cy="1584325"/>
                    </a:xfrm>
                    <a:prstGeom prst="rect">
                      <a:avLst/>
                    </a:prstGeom>
                  </pic:spPr>
                </pic:pic>
              </a:graphicData>
            </a:graphic>
          </wp:inline>
        </w:drawing>
      </w:r>
    </w:p>
    <w:p w14:paraId="3D943F24" w14:textId="77777777" w:rsidR="002841D6" w:rsidRDefault="002841D6" w:rsidP="002841D6"/>
    <w:p w14:paraId="7B472E94" w14:textId="77777777" w:rsidR="002841D6" w:rsidRPr="00051724" w:rsidRDefault="002841D6" w:rsidP="002841D6">
      <w:pPr>
        <w:autoSpaceDE/>
        <w:autoSpaceDN/>
        <w:adjustRightInd/>
        <w:spacing w:before="0" w:after="200" w:line="276" w:lineRule="auto"/>
        <w:rPr>
          <w:sz w:val="20"/>
          <w:szCs w:val="20"/>
        </w:rPr>
      </w:pPr>
    </w:p>
    <w:p w14:paraId="0AE41D42" w14:textId="0E0585F6" w:rsidR="00890888" w:rsidRPr="004C1A9A" w:rsidRDefault="00890888" w:rsidP="00890888">
      <w:pPr>
        <w:pStyle w:val="Heading2"/>
        <w:numPr>
          <w:ilvl w:val="0"/>
          <w:numId w:val="0"/>
        </w:numPr>
        <w:ind w:left="357" w:hanging="357"/>
        <w:rPr>
          <w:sz w:val="20"/>
          <w:szCs w:val="20"/>
        </w:rPr>
      </w:pPr>
    </w:p>
    <w:p w14:paraId="4182D1BB" w14:textId="6F41DD1C" w:rsidR="00890888" w:rsidRDefault="00890888" w:rsidP="00890888">
      <w:pPr>
        <w:pStyle w:val="Heading2"/>
        <w:numPr>
          <w:ilvl w:val="0"/>
          <w:numId w:val="0"/>
        </w:numPr>
        <w:rPr>
          <w:sz w:val="20"/>
          <w:szCs w:val="20"/>
        </w:rPr>
      </w:pPr>
    </w:p>
    <w:p w14:paraId="25F58C48" w14:textId="77777777" w:rsidR="00664345" w:rsidRPr="00051724" w:rsidRDefault="00664345" w:rsidP="00890888">
      <w:pPr>
        <w:pStyle w:val="Heading2"/>
        <w:numPr>
          <w:ilvl w:val="0"/>
          <w:numId w:val="0"/>
        </w:numPr>
        <w:rPr>
          <w:sz w:val="20"/>
          <w:szCs w:val="20"/>
        </w:rPr>
      </w:pPr>
    </w:p>
    <w:sectPr w:rsidR="00664345" w:rsidRPr="00051724" w:rsidSect="002D4B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6D4C9" w14:textId="77777777" w:rsidR="0061015A" w:rsidRDefault="0061015A" w:rsidP="004A500C">
      <w:pPr>
        <w:spacing w:before="0"/>
      </w:pPr>
      <w:r>
        <w:separator/>
      </w:r>
    </w:p>
  </w:endnote>
  <w:endnote w:type="continuationSeparator" w:id="0">
    <w:p w14:paraId="080A1FAF" w14:textId="77777777" w:rsidR="0061015A" w:rsidRDefault="0061015A" w:rsidP="004A500C">
      <w:pPr>
        <w:spacing w:before="0"/>
      </w:pPr>
      <w:r>
        <w:continuationSeparator/>
      </w:r>
    </w:p>
  </w:endnote>
  <w:endnote w:type="continuationNotice" w:id="1">
    <w:p w14:paraId="2B529C15" w14:textId="77777777" w:rsidR="0061015A" w:rsidRDefault="0061015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A0983" w14:textId="77777777" w:rsidR="0061015A" w:rsidRDefault="0061015A"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FBA7ED" w14:textId="77777777" w:rsidR="0061015A" w:rsidRDefault="0061015A"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0A275" w14:textId="11974EEA" w:rsidR="0061015A" w:rsidRDefault="0061015A"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14</w:t>
    </w:r>
    <w:r w:rsidRPr="00F73243">
      <w:rPr>
        <w:rStyle w:val="PageNumber"/>
      </w:rPr>
      <w:fldChar w:fldCharType="end"/>
    </w:r>
  </w:p>
  <w:p w14:paraId="5E5547A8" w14:textId="77777777" w:rsidR="0061015A" w:rsidRDefault="0061015A"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15A30" w14:textId="77777777" w:rsidR="0061015A" w:rsidRDefault="0061015A" w:rsidP="004A500C">
      <w:pPr>
        <w:spacing w:before="0"/>
      </w:pPr>
      <w:r>
        <w:separator/>
      </w:r>
    </w:p>
  </w:footnote>
  <w:footnote w:type="continuationSeparator" w:id="0">
    <w:p w14:paraId="6380D1AD" w14:textId="77777777" w:rsidR="0061015A" w:rsidRDefault="0061015A" w:rsidP="004A500C">
      <w:pPr>
        <w:spacing w:before="0"/>
      </w:pPr>
      <w:r>
        <w:continuationSeparator/>
      </w:r>
    </w:p>
  </w:footnote>
  <w:footnote w:type="continuationNotice" w:id="1">
    <w:p w14:paraId="661A55B0" w14:textId="77777777" w:rsidR="0061015A" w:rsidRDefault="0061015A">
      <w:pPr>
        <w:spacing w:before="0" w:after="0"/>
      </w:pPr>
    </w:p>
  </w:footnote>
  <w:footnote w:id="2">
    <w:p w14:paraId="4F541AD4" w14:textId="77777777" w:rsidR="0061015A" w:rsidRDefault="0061015A" w:rsidP="005804E3">
      <w:pPr>
        <w:pStyle w:val="FootnoteText"/>
      </w:pPr>
      <w:r>
        <w:rPr>
          <w:rStyle w:val="FootnoteReference"/>
        </w:rPr>
        <w:footnoteRef/>
      </w:r>
      <w:r>
        <w:t xml:space="preserve"> FSSB Site Information Centre. Accessed June 2021; </w:t>
      </w:r>
      <w:r w:rsidRPr="00C96CB7">
        <w:t>https://jncc.gov.uk/our-work/faroe-shetland-sponge-belt-mpa/</w:t>
      </w:r>
    </w:p>
  </w:footnote>
  <w:footnote w:id="3">
    <w:p w14:paraId="5C97BF0A" w14:textId="79F59D2D" w:rsidR="0061015A" w:rsidRDefault="0061015A">
      <w:pPr>
        <w:pStyle w:val="FootnoteText"/>
      </w:pPr>
      <w:r>
        <w:rPr>
          <w:rStyle w:val="FootnoteReference"/>
        </w:rPr>
        <w:footnoteRef/>
      </w:r>
      <w:r>
        <w:t xml:space="preserve"> </w:t>
      </w:r>
      <w:hyperlink r:id="rId1" w:history="1">
        <w:r w:rsidRPr="0017700E">
          <w:rPr>
            <w:rStyle w:val="Hyperlink"/>
          </w:rPr>
          <w:t>http://www.nmbaqcs.org/scheme-components/epibiota/epibiota-quality-assurance-framework-and-documents/</w:t>
        </w:r>
      </w:hyperlink>
      <w:r>
        <w:t xml:space="preserve"> </w:t>
      </w:r>
    </w:p>
  </w:footnote>
  <w:footnote w:id="4">
    <w:p w14:paraId="7A9F491E" w14:textId="4262FE6C" w:rsidR="0061015A" w:rsidRDefault="0061015A">
      <w:pPr>
        <w:pStyle w:val="FootnoteText"/>
      </w:pPr>
      <w:r>
        <w:rPr>
          <w:rStyle w:val="FootnoteReference"/>
        </w:rPr>
        <w:footnoteRef/>
      </w:r>
      <w:r>
        <w:t xml:space="preserve"> </w:t>
      </w:r>
      <w:hyperlink r:id="rId2" w:history="1">
        <w:r>
          <w:rPr>
            <w:rStyle w:val="Hyperlink"/>
          </w:rPr>
          <w:t>https://www.biigle.de/</w:t>
        </w:r>
      </w:hyperlink>
    </w:p>
  </w:footnote>
  <w:footnote w:id="5">
    <w:p w14:paraId="6773EF90" w14:textId="77777777" w:rsidR="0061015A" w:rsidRPr="00104B3D" w:rsidRDefault="0061015A" w:rsidP="00104B3D">
      <w:pPr>
        <w:rPr>
          <w:sz w:val="20"/>
          <w:szCs w:val="20"/>
        </w:rPr>
      </w:pPr>
      <w:r>
        <w:rPr>
          <w:rStyle w:val="FootnoteReference"/>
        </w:rPr>
        <w:footnoteRef/>
      </w:r>
      <w:r>
        <w:t xml:space="preserve"> </w:t>
      </w:r>
      <w:r w:rsidRPr="00104B3D">
        <w:rPr>
          <w:sz w:val="20"/>
          <w:szCs w:val="20"/>
        </w:rPr>
        <w:t>Copy-Paste from the original material is preferred, to avoid typos. Note if changes are made a lookup table is essential, as it takes a lot of time to write and check the code for matching strings when combining attributes from different files.</w:t>
      </w:r>
    </w:p>
    <w:p w14:paraId="34E3AED2" w14:textId="65BA438C" w:rsidR="0061015A" w:rsidRDefault="0061015A">
      <w:pPr>
        <w:pStyle w:val="FootnoteText"/>
      </w:pPr>
    </w:p>
  </w:footnote>
  <w:footnote w:id="6">
    <w:p w14:paraId="1FD67CCB" w14:textId="77777777" w:rsidR="0061015A" w:rsidRDefault="0061015A" w:rsidP="00792C0B">
      <w:pPr>
        <w:pStyle w:val="FootnoteText"/>
      </w:pPr>
      <w:r>
        <w:rPr>
          <w:rStyle w:val="FootnoteReference"/>
        </w:rPr>
        <w:footnoteRef/>
      </w:r>
      <w:r>
        <w:t xml:space="preserve"> </w:t>
      </w:r>
      <w:hyperlink r:id="rId3" w:history="1">
        <w:r w:rsidRPr="00F308BC">
          <w:rPr>
            <w:rStyle w:val="Hyperlink"/>
          </w:rPr>
          <w:t>https://mhc.jncc.gov.uk/</w:t>
        </w:r>
      </w:hyperlink>
      <w:r>
        <w:t xml:space="preserve"> </w:t>
      </w:r>
    </w:p>
  </w:footnote>
  <w:footnote w:id="7">
    <w:p w14:paraId="027E48AC" w14:textId="77777777" w:rsidR="0061015A" w:rsidRDefault="0061015A" w:rsidP="00792C0B">
      <w:pPr>
        <w:pStyle w:val="FootnoteText"/>
      </w:pPr>
      <w:r>
        <w:rPr>
          <w:rStyle w:val="FootnoteReference"/>
        </w:rPr>
        <w:footnoteRef/>
      </w:r>
      <w:r>
        <w:t xml:space="preserve"> </w:t>
      </w:r>
      <w:hyperlink r:id="rId4" w:history="1">
        <w:r w:rsidRPr="000376F7">
          <w:rPr>
            <w:rStyle w:val="Hyperlink"/>
          </w:rPr>
          <w:t xml:space="preserve">https://www.nature.scot/professional-advice/protected-areas-and-species/priority-marine-features-scotlands-seas </w:t>
        </w:r>
      </w:hyperlink>
      <w:r>
        <w:t xml:space="preserve"> </w:t>
      </w:r>
    </w:p>
  </w:footnote>
  <w:footnote w:id="8">
    <w:p w14:paraId="41B6A88E" w14:textId="77777777" w:rsidR="0061015A" w:rsidRDefault="0061015A" w:rsidP="00792C0B">
      <w:pPr>
        <w:pStyle w:val="FootnoteText"/>
      </w:pPr>
      <w:r>
        <w:rPr>
          <w:rStyle w:val="FootnoteReference"/>
        </w:rPr>
        <w:footnoteRef/>
      </w:r>
      <w:r>
        <w:t xml:space="preserve"> </w:t>
      </w:r>
      <w:hyperlink r:id="rId5" w:history="1">
        <w:r>
          <w:rPr>
            <w:rStyle w:val="Hyperlink"/>
          </w:rPr>
          <w:t>https://mcc.jrc.ec.europa.eu/documents/201702074014.pdf</w:t>
        </w:r>
      </w:hyperlink>
    </w:p>
  </w:footnote>
  <w:footnote w:id="9">
    <w:p w14:paraId="176D20AA" w14:textId="14003721" w:rsidR="0061015A" w:rsidRDefault="0061015A" w:rsidP="00792C0B">
      <w:pPr>
        <w:pStyle w:val="FootnoteText"/>
      </w:pPr>
    </w:p>
  </w:footnote>
  <w:footnote w:id="10">
    <w:p w14:paraId="0B0F97EF" w14:textId="7FE9FEA3" w:rsidR="0061015A" w:rsidRDefault="0061015A" w:rsidP="00FA4248">
      <w:pPr>
        <w:pStyle w:val="FootnoteText"/>
        <w:spacing w:before="0" w:after="0"/>
      </w:pPr>
      <w:r>
        <w:rPr>
          <w:rStyle w:val="FootnoteReference"/>
        </w:rPr>
        <w:footnoteRef/>
      </w:r>
      <w:r w:rsidRPr="00B40E59">
        <w:rPr>
          <w:sz w:val="16"/>
          <w:szCs w:val="16"/>
        </w:rPr>
        <w:t xml:space="preserve"> </w:t>
      </w:r>
      <w:r>
        <w:rPr>
          <w:sz w:val="16"/>
          <w:szCs w:val="16"/>
        </w:rPr>
        <w:t xml:space="preserve"> </w:t>
      </w:r>
      <w:r w:rsidRPr="00FA4248">
        <w:t>https://journals.plos.org/plosone/article?id=10.1371/journal.pone.0218904</w:t>
      </w:r>
    </w:p>
  </w:footnote>
  <w:footnote w:id="11">
    <w:p w14:paraId="5391981C" w14:textId="77777777" w:rsidR="0061015A" w:rsidRDefault="0061015A" w:rsidP="00F148FB">
      <w:pPr>
        <w:pStyle w:val="FootnoteText"/>
      </w:pPr>
      <w:r>
        <w:rPr>
          <w:rStyle w:val="FootnoteReference"/>
        </w:rPr>
        <w:footnoteRef/>
      </w:r>
      <w:r>
        <w:t xml:space="preserve"> Please note that a mixture of point and area annotations should not be used for a single taxon. </w:t>
      </w:r>
      <w:proofErr w:type="gramStart"/>
      <w:r>
        <w:t>i.e.</w:t>
      </w:r>
      <w:proofErr w:type="gramEnd"/>
      <w:r>
        <w:t xml:space="preserve"> if </w:t>
      </w:r>
      <w:proofErr w:type="spellStart"/>
      <w:r>
        <w:rPr>
          <w:i/>
          <w:iCs/>
        </w:rPr>
        <w:t>A</w:t>
      </w:r>
      <w:r w:rsidRPr="008670D5">
        <w:rPr>
          <w:i/>
          <w:iCs/>
        </w:rPr>
        <w:t>lcyonium</w:t>
      </w:r>
      <w:proofErr w:type="spellEnd"/>
      <w:r w:rsidRPr="008670D5">
        <w:rPr>
          <w:i/>
          <w:iCs/>
        </w:rPr>
        <w:t xml:space="preserve"> </w:t>
      </w:r>
      <w:proofErr w:type="spellStart"/>
      <w:r w:rsidRPr="008670D5">
        <w:rPr>
          <w:i/>
          <w:iCs/>
        </w:rPr>
        <w:t>digitatum</w:t>
      </w:r>
      <w:proofErr w:type="spellEnd"/>
      <w:r>
        <w:rPr>
          <w:i/>
          <w:iCs/>
        </w:rPr>
        <w:t xml:space="preserve"> </w:t>
      </w:r>
      <w:r>
        <w:t xml:space="preserve">is considered colonial it should be labelled as such in all cases. </w:t>
      </w:r>
    </w:p>
  </w:footnote>
  <w:footnote w:id="12">
    <w:p w14:paraId="13855104" w14:textId="77777777" w:rsidR="0061015A" w:rsidRDefault="0061015A" w:rsidP="00F148FB">
      <w:pPr>
        <w:pStyle w:val="FootnoteText"/>
      </w:pPr>
      <w:r>
        <w:rPr>
          <w:rStyle w:val="FootnoteReference"/>
        </w:rPr>
        <w:footnoteRef/>
      </w:r>
      <w:r>
        <w:t xml:space="preserve"> </w:t>
      </w:r>
      <w:hyperlink r:id="rId6" w:history="1">
        <w:r>
          <w:rPr>
            <w:rStyle w:val="Hyperlink"/>
          </w:rPr>
          <w:t>https://mcc.jrc.ec.europa.eu/documents/201702074014.pdf</w:t>
        </w:r>
      </w:hyperlink>
    </w:p>
  </w:footnote>
  <w:footnote w:id="13">
    <w:p w14:paraId="54AB2BD7" w14:textId="14DF055C" w:rsidR="0061015A" w:rsidRDefault="0061015A">
      <w:pPr>
        <w:pStyle w:val="FootnoteText"/>
      </w:pPr>
      <w:r>
        <w:rPr>
          <w:rStyle w:val="FootnoteReference"/>
        </w:rPr>
        <w:footnoteRef/>
      </w:r>
      <w:r>
        <w:t xml:space="preserve"> </w:t>
      </w:r>
      <w:r w:rsidRPr="007E3575">
        <w:t>http://www.nmbaqcs.org/scheme-components/epibiota/epibiota-quality-assurance-framework-and-documents/</w:t>
      </w:r>
    </w:p>
  </w:footnote>
  <w:footnote w:id="14">
    <w:p w14:paraId="494FE9F9" w14:textId="77777777" w:rsidR="0061015A" w:rsidRDefault="0061015A" w:rsidP="00F126EE">
      <w:pPr>
        <w:pStyle w:val="FootnoteText"/>
      </w:pPr>
      <w:r>
        <w:rPr>
          <w:rStyle w:val="FootnoteReference"/>
        </w:rPr>
        <w:footnoteRef/>
      </w:r>
      <w:r>
        <w:t xml:space="preserve"> Note a teleconference should suffice for the start-up meeting </w:t>
      </w:r>
    </w:p>
  </w:footnote>
  <w:footnote w:id="15">
    <w:p w14:paraId="3BAD709E" w14:textId="77777777" w:rsidR="0061015A" w:rsidRDefault="0061015A" w:rsidP="002841D6">
      <w:pPr>
        <w:pStyle w:val="FootnoteText"/>
      </w:pPr>
      <w:r>
        <w:rPr>
          <w:rStyle w:val="FootnoteReference"/>
        </w:rPr>
        <w:footnoteRef/>
      </w:r>
      <w:r>
        <w:t xml:space="preserve"> </w:t>
      </w:r>
      <w:r w:rsidRPr="009F73E3">
        <w:t>http://randd.defra.gov.uk/Document.aspx?Document=13892_ME5215Objective2-Monitoring.pdf</w:t>
      </w:r>
    </w:p>
  </w:footnote>
  <w:footnote w:id="16">
    <w:p w14:paraId="07C62269" w14:textId="77777777" w:rsidR="0061015A" w:rsidRDefault="0061015A" w:rsidP="002841D6">
      <w:pPr>
        <w:pStyle w:val="FootnoteText"/>
      </w:pPr>
      <w:r>
        <w:rPr>
          <w:rStyle w:val="FootnoteReference"/>
        </w:rPr>
        <w:footnoteRef/>
      </w:r>
      <w:r>
        <w:t xml:space="preserve"> </w:t>
      </w:r>
      <w:r w:rsidRPr="009F73E3">
        <w:t>https://hub.jncc.gov.uk/assets/1684dd5e-36e3-4969-852f-4541c82240eb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46CA7" w14:textId="60675C11" w:rsidR="0061015A" w:rsidRDefault="0061015A">
    <w:pPr>
      <w:pStyle w:val="Header"/>
    </w:pPr>
    <w:r>
      <w:tab/>
    </w:r>
    <w:r>
      <w:tab/>
    </w:r>
  </w:p>
  <w:p w14:paraId="6339219A" w14:textId="77777777" w:rsidR="0061015A" w:rsidRDefault="00610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F69EB"/>
    <w:multiLevelType w:val="hybridMultilevel"/>
    <w:tmpl w:val="5ACA5A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F709F"/>
    <w:multiLevelType w:val="hybridMultilevel"/>
    <w:tmpl w:val="37C01488"/>
    <w:lvl w:ilvl="0" w:tplc="FCBC3FA6">
      <w:start w:val="1"/>
      <w:numFmt w:val="bullet"/>
      <w:pStyle w:val="BulletPoints"/>
      <w:lvlText w:val=""/>
      <w:lvlJc w:val="left"/>
      <w:pPr>
        <w:ind w:left="-711" w:hanging="360"/>
      </w:pPr>
      <w:rPr>
        <w:rFonts w:ascii="Symbol" w:hAnsi="Symbol" w:hint="default"/>
        <w:sz w:val="22"/>
      </w:rPr>
    </w:lvl>
    <w:lvl w:ilvl="1" w:tplc="08090003">
      <w:start w:val="1"/>
      <w:numFmt w:val="bullet"/>
      <w:lvlText w:val="o"/>
      <w:lvlJc w:val="left"/>
      <w:pPr>
        <w:ind w:left="9" w:hanging="360"/>
      </w:pPr>
      <w:rPr>
        <w:rFonts w:ascii="Courier New" w:hAnsi="Courier New" w:cs="Courier New" w:hint="default"/>
      </w:rPr>
    </w:lvl>
    <w:lvl w:ilvl="2" w:tplc="08090005">
      <w:start w:val="1"/>
      <w:numFmt w:val="bullet"/>
      <w:lvlText w:val=""/>
      <w:lvlJc w:val="left"/>
      <w:pPr>
        <w:ind w:left="729" w:hanging="360"/>
      </w:pPr>
      <w:rPr>
        <w:rFonts w:ascii="Wingdings" w:hAnsi="Wingdings" w:hint="default"/>
      </w:rPr>
    </w:lvl>
    <w:lvl w:ilvl="3" w:tplc="08090001">
      <w:start w:val="1"/>
      <w:numFmt w:val="bullet"/>
      <w:lvlText w:val=""/>
      <w:lvlJc w:val="left"/>
      <w:pPr>
        <w:ind w:left="1449" w:hanging="360"/>
      </w:pPr>
      <w:rPr>
        <w:rFonts w:ascii="Symbol" w:hAnsi="Symbol" w:hint="default"/>
      </w:rPr>
    </w:lvl>
    <w:lvl w:ilvl="4" w:tplc="08090003" w:tentative="1">
      <w:start w:val="1"/>
      <w:numFmt w:val="bullet"/>
      <w:lvlText w:val="o"/>
      <w:lvlJc w:val="left"/>
      <w:pPr>
        <w:ind w:left="2169" w:hanging="360"/>
      </w:pPr>
      <w:rPr>
        <w:rFonts w:ascii="Courier New" w:hAnsi="Courier New" w:cs="Courier New" w:hint="default"/>
      </w:rPr>
    </w:lvl>
    <w:lvl w:ilvl="5" w:tplc="08090005" w:tentative="1">
      <w:start w:val="1"/>
      <w:numFmt w:val="bullet"/>
      <w:lvlText w:val=""/>
      <w:lvlJc w:val="left"/>
      <w:pPr>
        <w:ind w:left="2889" w:hanging="360"/>
      </w:pPr>
      <w:rPr>
        <w:rFonts w:ascii="Wingdings" w:hAnsi="Wingdings" w:hint="default"/>
      </w:rPr>
    </w:lvl>
    <w:lvl w:ilvl="6" w:tplc="08090001" w:tentative="1">
      <w:start w:val="1"/>
      <w:numFmt w:val="bullet"/>
      <w:lvlText w:val=""/>
      <w:lvlJc w:val="left"/>
      <w:pPr>
        <w:ind w:left="3609" w:hanging="360"/>
      </w:pPr>
      <w:rPr>
        <w:rFonts w:ascii="Symbol" w:hAnsi="Symbol" w:hint="default"/>
      </w:rPr>
    </w:lvl>
    <w:lvl w:ilvl="7" w:tplc="08090003" w:tentative="1">
      <w:start w:val="1"/>
      <w:numFmt w:val="bullet"/>
      <w:lvlText w:val="o"/>
      <w:lvlJc w:val="left"/>
      <w:pPr>
        <w:ind w:left="4329" w:hanging="360"/>
      </w:pPr>
      <w:rPr>
        <w:rFonts w:ascii="Courier New" w:hAnsi="Courier New" w:cs="Courier New" w:hint="default"/>
      </w:rPr>
    </w:lvl>
    <w:lvl w:ilvl="8" w:tplc="08090005" w:tentative="1">
      <w:start w:val="1"/>
      <w:numFmt w:val="bullet"/>
      <w:lvlText w:val=""/>
      <w:lvlJc w:val="left"/>
      <w:pPr>
        <w:ind w:left="5049" w:hanging="360"/>
      </w:pPr>
      <w:rPr>
        <w:rFonts w:ascii="Wingdings" w:hAnsi="Wingdings" w:hint="default"/>
      </w:rPr>
    </w:lvl>
  </w:abstractNum>
  <w:abstractNum w:abstractNumId="3" w15:restartNumberingAfterBreak="0">
    <w:nsid w:val="0FBC43FF"/>
    <w:multiLevelType w:val="hybridMultilevel"/>
    <w:tmpl w:val="AD868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83168"/>
    <w:multiLevelType w:val="hybridMultilevel"/>
    <w:tmpl w:val="C8EE10DE"/>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ED63C13"/>
    <w:multiLevelType w:val="hybridMultilevel"/>
    <w:tmpl w:val="D0CA7C9E"/>
    <w:lvl w:ilvl="0" w:tplc="0809000F">
      <w:start w:val="1"/>
      <w:numFmt w:val="decimal"/>
      <w:lvlText w:val="%1."/>
      <w:lvlJc w:val="left"/>
      <w:pPr>
        <w:ind w:left="784" w:hanging="360"/>
      </w:pPr>
    </w:lvl>
    <w:lvl w:ilvl="1" w:tplc="08090019">
      <w:start w:val="1"/>
      <w:numFmt w:val="lowerLetter"/>
      <w:lvlText w:val="%2."/>
      <w:lvlJc w:val="left"/>
      <w:pPr>
        <w:ind w:left="1504" w:hanging="360"/>
      </w:pPr>
    </w:lvl>
    <w:lvl w:ilvl="2" w:tplc="0809001B" w:tentative="1">
      <w:start w:val="1"/>
      <w:numFmt w:val="lowerRoman"/>
      <w:lvlText w:val="%3."/>
      <w:lvlJc w:val="right"/>
      <w:pPr>
        <w:ind w:left="2224" w:hanging="180"/>
      </w:pPr>
    </w:lvl>
    <w:lvl w:ilvl="3" w:tplc="0809000F" w:tentative="1">
      <w:start w:val="1"/>
      <w:numFmt w:val="decimal"/>
      <w:lvlText w:val="%4."/>
      <w:lvlJc w:val="left"/>
      <w:pPr>
        <w:ind w:left="2944" w:hanging="360"/>
      </w:pPr>
    </w:lvl>
    <w:lvl w:ilvl="4" w:tplc="08090019" w:tentative="1">
      <w:start w:val="1"/>
      <w:numFmt w:val="lowerLetter"/>
      <w:lvlText w:val="%5."/>
      <w:lvlJc w:val="left"/>
      <w:pPr>
        <w:ind w:left="3664" w:hanging="360"/>
      </w:pPr>
    </w:lvl>
    <w:lvl w:ilvl="5" w:tplc="0809001B" w:tentative="1">
      <w:start w:val="1"/>
      <w:numFmt w:val="lowerRoman"/>
      <w:lvlText w:val="%6."/>
      <w:lvlJc w:val="right"/>
      <w:pPr>
        <w:ind w:left="4384" w:hanging="180"/>
      </w:pPr>
    </w:lvl>
    <w:lvl w:ilvl="6" w:tplc="0809000F" w:tentative="1">
      <w:start w:val="1"/>
      <w:numFmt w:val="decimal"/>
      <w:lvlText w:val="%7."/>
      <w:lvlJc w:val="left"/>
      <w:pPr>
        <w:ind w:left="5104" w:hanging="360"/>
      </w:pPr>
    </w:lvl>
    <w:lvl w:ilvl="7" w:tplc="08090019" w:tentative="1">
      <w:start w:val="1"/>
      <w:numFmt w:val="lowerLetter"/>
      <w:lvlText w:val="%8."/>
      <w:lvlJc w:val="left"/>
      <w:pPr>
        <w:ind w:left="5824" w:hanging="360"/>
      </w:pPr>
    </w:lvl>
    <w:lvl w:ilvl="8" w:tplc="0809001B" w:tentative="1">
      <w:start w:val="1"/>
      <w:numFmt w:val="lowerRoman"/>
      <w:lvlText w:val="%9."/>
      <w:lvlJc w:val="right"/>
      <w:pPr>
        <w:ind w:left="6544" w:hanging="180"/>
      </w:pPr>
    </w:lvl>
  </w:abstractNum>
  <w:abstractNum w:abstractNumId="7" w15:restartNumberingAfterBreak="0">
    <w:nsid w:val="2D221E93"/>
    <w:multiLevelType w:val="hybridMultilevel"/>
    <w:tmpl w:val="2A02152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7870D2"/>
    <w:multiLevelType w:val="hybridMultilevel"/>
    <w:tmpl w:val="D8801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0D18BC"/>
    <w:multiLevelType w:val="multilevel"/>
    <w:tmpl w:val="1556F8C0"/>
    <w:lvl w:ilvl="0">
      <w:start w:val="1"/>
      <w:numFmt w:val="decimalZero"/>
      <w:pStyle w:val="Heading2"/>
      <w:lvlText w:val="%1."/>
      <w:lvlJc w:val="left"/>
      <w:pPr>
        <w:ind w:left="357" w:hanging="18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2002" w:hanging="187"/>
      </w:pPr>
      <w:rPr>
        <w:rFonts w:hint="default"/>
      </w:rPr>
    </w:lvl>
    <w:lvl w:ilvl="2">
      <w:start w:val="1"/>
      <w:numFmt w:val="decimal"/>
      <w:lvlText w:val="%1.%2.%3."/>
      <w:lvlJc w:val="left"/>
      <w:pPr>
        <w:ind w:left="-4361" w:hanging="187"/>
      </w:pPr>
      <w:rPr>
        <w:rFonts w:hint="default"/>
      </w:rPr>
    </w:lvl>
    <w:lvl w:ilvl="3">
      <w:start w:val="1"/>
      <w:numFmt w:val="decimal"/>
      <w:lvlText w:val="%1.%2.%3.%4."/>
      <w:lvlJc w:val="left"/>
      <w:pPr>
        <w:ind w:left="-6720" w:hanging="187"/>
      </w:pPr>
      <w:rPr>
        <w:rFonts w:hint="default"/>
      </w:rPr>
    </w:lvl>
    <w:lvl w:ilvl="4">
      <w:start w:val="1"/>
      <w:numFmt w:val="decimal"/>
      <w:lvlText w:val="%1.%2.%3.%4.%5."/>
      <w:lvlJc w:val="left"/>
      <w:pPr>
        <w:ind w:left="-9079" w:hanging="187"/>
      </w:pPr>
      <w:rPr>
        <w:rFonts w:hint="default"/>
      </w:rPr>
    </w:lvl>
    <w:lvl w:ilvl="5">
      <w:start w:val="1"/>
      <w:numFmt w:val="decimal"/>
      <w:lvlText w:val="%1.%2.%3.%4.%5.%6."/>
      <w:lvlJc w:val="left"/>
      <w:pPr>
        <w:ind w:left="-11438" w:hanging="187"/>
      </w:pPr>
      <w:rPr>
        <w:rFonts w:hint="default"/>
      </w:rPr>
    </w:lvl>
    <w:lvl w:ilvl="6">
      <w:start w:val="1"/>
      <w:numFmt w:val="decimal"/>
      <w:lvlText w:val="%1.%2.%3.%4.%5.%6.%7."/>
      <w:lvlJc w:val="left"/>
      <w:pPr>
        <w:ind w:left="-13797" w:hanging="187"/>
      </w:pPr>
      <w:rPr>
        <w:rFonts w:hint="default"/>
      </w:rPr>
    </w:lvl>
    <w:lvl w:ilvl="7">
      <w:start w:val="1"/>
      <w:numFmt w:val="decimal"/>
      <w:lvlText w:val="%1.%2.%3.%4.%5.%6.%7.%8."/>
      <w:lvlJc w:val="left"/>
      <w:pPr>
        <w:ind w:left="-16156" w:hanging="187"/>
      </w:pPr>
      <w:rPr>
        <w:rFonts w:hint="default"/>
      </w:rPr>
    </w:lvl>
    <w:lvl w:ilvl="8">
      <w:start w:val="1"/>
      <w:numFmt w:val="decimal"/>
      <w:lvlText w:val="%1.%2.%3.%4.%5.%6.%7.%8.%9."/>
      <w:lvlJc w:val="left"/>
      <w:pPr>
        <w:ind w:left="-18515" w:hanging="187"/>
      </w:pPr>
      <w:rPr>
        <w:rFonts w:hint="default"/>
      </w:rPr>
    </w:lvl>
  </w:abstractNum>
  <w:abstractNum w:abstractNumId="12" w15:restartNumberingAfterBreak="0">
    <w:nsid w:val="59CA520D"/>
    <w:multiLevelType w:val="hybridMultilevel"/>
    <w:tmpl w:val="F3301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D448E0"/>
    <w:multiLevelType w:val="hybridMultilevel"/>
    <w:tmpl w:val="133640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2779BA"/>
    <w:multiLevelType w:val="hybridMultilevel"/>
    <w:tmpl w:val="D138C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E8B4D3F"/>
    <w:multiLevelType w:val="hybridMultilevel"/>
    <w:tmpl w:val="6BA28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8B5584"/>
    <w:multiLevelType w:val="hybridMultilevel"/>
    <w:tmpl w:val="01F69614"/>
    <w:lvl w:ilvl="0" w:tplc="1BD296CA">
      <w:start w:val="1"/>
      <w:numFmt w:val="bullet"/>
      <w:lvlText w:val=""/>
      <w:lvlJc w:val="left"/>
      <w:pPr>
        <w:ind w:left="720" w:hanging="360"/>
      </w:pPr>
      <w:rPr>
        <w:rFonts w:ascii="Symbol" w:hAnsi="Symbol" w:hint="default"/>
      </w:rPr>
    </w:lvl>
    <w:lvl w:ilvl="1" w:tplc="6AE8BDA2" w:tentative="1">
      <w:start w:val="1"/>
      <w:numFmt w:val="bullet"/>
      <w:lvlText w:val="o"/>
      <w:lvlJc w:val="left"/>
      <w:pPr>
        <w:ind w:left="1440" w:hanging="360"/>
      </w:pPr>
      <w:rPr>
        <w:rFonts w:ascii="Courier New" w:hAnsi="Courier New" w:cs="Courier New" w:hint="default"/>
      </w:rPr>
    </w:lvl>
    <w:lvl w:ilvl="2" w:tplc="61068142" w:tentative="1">
      <w:start w:val="1"/>
      <w:numFmt w:val="bullet"/>
      <w:lvlText w:val=""/>
      <w:lvlJc w:val="left"/>
      <w:pPr>
        <w:ind w:left="2160" w:hanging="360"/>
      </w:pPr>
      <w:rPr>
        <w:rFonts w:ascii="Wingdings" w:hAnsi="Wingdings" w:hint="default"/>
      </w:rPr>
    </w:lvl>
    <w:lvl w:ilvl="3" w:tplc="375C33F6" w:tentative="1">
      <w:start w:val="1"/>
      <w:numFmt w:val="bullet"/>
      <w:lvlText w:val=""/>
      <w:lvlJc w:val="left"/>
      <w:pPr>
        <w:ind w:left="2880" w:hanging="360"/>
      </w:pPr>
      <w:rPr>
        <w:rFonts w:ascii="Symbol" w:hAnsi="Symbol" w:hint="default"/>
      </w:rPr>
    </w:lvl>
    <w:lvl w:ilvl="4" w:tplc="E3D2A76E" w:tentative="1">
      <w:start w:val="1"/>
      <w:numFmt w:val="bullet"/>
      <w:lvlText w:val="o"/>
      <w:lvlJc w:val="left"/>
      <w:pPr>
        <w:ind w:left="3600" w:hanging="360"/>
      </w:pPr>
      <w:rPr>
        <w:rFonts w:ascii="Courier New" w:hAnsi="Courier New" w:cs="Courier New" w:hint="default"/>
      </w:rPr>
    </w:lvl>
    <w:lvl w:ilvl="5" w:tplc="B88A24D0" w:tentative="1">
      <w:start w:val="1"/>
      <w:numFmt w:val="bullet"/>
      <w:lvlText w:val=""/>
      <w:lvlJc w:val="left"/>
      <w:pPr>
        <w:ind w:left="4320" w:hanging="360"/>
      </w:pPr>
      <w:rPr>
        <w:rFonts w:ascii="Wingdings" w:hAnsi="Wingdings" w:hint="default"/>
      </w:rPr>
    </w:lvl>
    <w:lvl w:ilvl="6" w:tplc="C89827A8" w:tentative="1">
      <w:start w:val="1"/>
      <w:numFmt w:val="bullet"/>
      <w:lvlText w:val=""/>
      <w:lvlJc w:val="left"/>
      <w:pPr>
        <w:ind w:left="5040" w:hanging="360"/>
      </w:pPr>
      <w:rPr>
        <w:rFonts w:ascii="Symbol" w:hAnsi="Symbol" w:hint="default"/>
      </w:rPr>
    </w:lvl>
    <w:lvl w:ilvl="7" w:tplc="B3C4DE62" w:tentative="1">
      <w:start w:val="1"/>
      <w:numFmt w:val="bullet"/>
      <w:lvlText w:val="o"/>
      <w:lvlJc w:val="left"/>
      <w:pPr>
        <w:ind w:left="5760" w:hanging="360"/>
      </w:pPr>
      <w:rPr>
        <w:rFonts w:ascii="Courier New" w:hAnsi="Courier New" w:cs="Courier New" w:hint="default"/>
      </w:rPr>
    </w:lvl>
    <w:lvl w:ilvl="8" w:tplc="D8F2412C" w:tentative="1">
      <w:start w:val="1"/>
      <w:numFmt w:val="bullet"/>
      <w:lvlText w:val=""/>
      <w:lvlJc w:val="left"/>
      <w:pPr>
        <w:ind w:left="6480" w:hanging="360"/>
      </w:pPr>
      <w:rPr>
        <w:rFonts w:ascii="Wingdings" w:hAnsi="Wingdings" w:hint="default"/>
      </w:rPr>
    </w:lvl>
  </w:abstractNum>
  <w:abstractNum w:abstractNumId="17" w15:restartNumberingAfterBreak="0">
    <w:nsid w:val="6B4033D3"/>
    <w:multiLevelType w:val="hybridMultilevel"/>
    <w:tmpl w:val="DC625F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0511629"/>
    <w:multiLevelType w:val="hybridMultilevel"/>
    <w:tmpl w:val="4E98916C"/>
    <w:lvl w:ilvl="0" w:tplc="8460E22E">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5B5ABB"/>
    <w:multiLevelType w:val="hybridMultilevel"/>
    <w:tmpl w:val="E418F2C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0"/>
  </w:num>
  <w:num w:numId="4">
    <w:abstractNumId w:val="1"/>
  </w:num>
  <w:num w:numId="5">
    <w:abstractNumId w:val="11"/>
  </w:num>
  <w:num w:numId="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0"/>
  </w:num>
  <w:num w:numId="9">
    <w:abstractNumId w:val="3"/>
  </w:num>
  <w:num w:numId="10">
    <w:abstractNumId w:val="12"/>
  </w:num>
  <w:num w:numId="11">
    <w:abstractNumId w:val="18"/>
  </w:num>
  <w:num w:numId="12">
    <w:abstractNumId w:val="15"/>
  </w:num>
  <w:num w:numId="13">
    <w:abstractNumId w:val="7"/>
  </w:num>
  <w:num w:numId="14">
    <w:abstractNumId w:val="13"/>
  </w:num>
  <w:num w:numId="15">
    <w:abstractNumId w:val="17"/>
  </w:num>
  <w:num w:numId="16">
    <w:abstractNumId w:val="14"/>
  </w:num>
  <w:num w:numId="17">
    <w:abstractNumId w:val="0"/>
  </w:num>
  <w:num w:numId="18">
    <w:abstractNumId w:val="16"/>
  </w:num>
  <w:num w:numId="19">
    <w:abstractNumId w:val="6"/>
  </w:num>
  <w:num w:numId="20">
    <w:abstractNumId w:val="19"/>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684DD140-09D7-4C05-B8B3-9FD73D86A5B1}"/>
    <w:docVar w:name="dgnword-eventsink" w:val="396801584"/>
    <w:docVar w:name="dgnword-lastRevisionsView" w:val="0"/>
  </w:docVars>
  <w:rsids>
    <w:rsidRoot w:val="004A500C"/>
    <w:rsid w:val="00001EA9"/>
    <w:rsid w:val="00004DE7"/>
    <w:rsid w:val="00006E44"/>
    <w:rsid w:val="00007777"/>
    <w:rsid w:val="00007820"/>
    <w:rsid w:val="00012CBC"/>
    <w:rsid w:val="0001612F"/>
    <w:rsid w:val="000163EE"/>
    <w:rsid w:val="0001679C"/>
    <w:rsid w:val="00017550"/>
    <w:rsid w:val="00017985"/>
    <w:rsid w:val="00020C99"/>
    <w:rsid w:val="00021E4D"/>
    <w:rsid w:val="000220F3"/>
    <w:rsid w:val="000229F0"/>
    <w:rsid w:val="00022AF5"/>
    <w:rsid w:val="00022BAE"/>
    <w:rsid w:val="00024358"/>
    <w:rsid w:val="00026146"/>
    <w:rsid w:val="000315B2"/>
    <w:rsid w:val="0003230D"/>
    <w:rsid w:val="0003342E"/>
    <w:rsid w:val="00034B4F"/>
    <w:rsid w:val="00034D24"/>
    <w:rsid w:val="00034D9C"/>
    <w:rsid w:val="000376F7"/>
    <w:rsid w:val="000377B9"/>
    <w:rsid w:val="00037FCC"/>
    <w:rsid w:val="00042A9A"/>
    <w:rsid w:val="0004301D"/>
    <w:rsid w:val="000440BE"/>
    <w:rsid w:val="00044BC8"/>
    <w:rsid w:val="00044D39"/>
    <w:rsid w:val="00044DFA"/>
    <w:rsid w:val="0004577A"/>
    <w:rsid w:val="00046325"/>
    <w:rsid w:val="00051724"/>
    <w:rsid w:val="00051BC6"/>
    <w:rsid w:val="00051D84"/>
    <w:rsid w:val="00052C8C"/>
    <w:rsid w:val="0005451D"/>
    <w:rsid w:val="00056839"/>
    <w:rsid w:val="00056E91"/>
    <w:rsid w:val="00057429"/>
    <w:rsid w:val="00061C06"/>
    <w:rsid w:val="00062CCB"/>
    <w:rsid w:val="00064597"/>
    <w:rsid w:val="00064E15"/>
    <w:rsid w:val="000660F0"/>
    <w:rsid w:val="00067215"/>
    <w:rsid w:val="00071C13"/>
    <w:rsid w:val="000754C6"/>
    <w:rsid w:val="00075BF8"/>
    <w:rsid w:val="00076C6F"/>
    <w:rsid w:val="000775CD"/>
    <w:rsid w:val="00077A74"/>
    <w:rsid w:val="00077F1E"/>
    <w:rsid w:val="000808F7"/>
    <w:rsid w:val="000823D4"/>
    <w:rsid w:val="00083ACC"/>
    <w:rsid w:val="00083BCC"/>
    <w:rsid w:val="00085746"/>
    <w:rsid w:val="0008744C"/>
    <w:rsid w:val="000879AF"/>
    <w:rsid w:val="00090063"/>
    <w:rsid w:val="000911D8"/>
    <w:rsid w:val="00092DEE"/>
    <w:rsid w:val="00093C9D"/>
    <w:rsid w:val="00093CFC"/>
    <w:rsid w:val="00094FB8"/>
    <w:rsid w:val="00095471"/>
    <w:rsid w:val="00096362"/>
    <w:rsid w:val="00096827"/>
    <w:rsid w:val="0009773B"/>
    <w:rsid w:val="000A1727"/>
    <w:rsid w:val="000A1769"/>
    <w:rsid w:val="000A39BB"/>
    <w:rsid w:val="000A686B"/>
    <w:rsid w:val="000B2F73"/>
    <w:rsid w:val="000C0AD7"/>
    <w:rsid w:val="000C12F5"/>
    <w:rsid w:val="000C696E"/>
    <w:rsid w:val="000C7C52"/>
    <w:rsid w:val="000D5D57"/>
    <w:rsid w:val="000D77C6"/>
    <w:rsid w:val="000E27F6"/>
    <w:rsid w:val="000E4D52"/>
    <w:rsid w:val="000E521A"/>
    <w:rsid w:val="000E5CBC"/>
    <w:rsid w:val="000E6259"/>
    <w:rsid w:val="000E7DCE"/>
    <w:rsid w:val="000F2C52"/>
    <w:rsid w:val="000F4F9D"/>
    <w:rsid w:val="000F5563"/>
    <w:rsid w:val="000F7B43"/>
    <w:rsid w:val="001028BC"/>
    <w:rsid w:val="00102C5A"/>
    <w:rsid w:val="00104B3D"/>
    <w:rsid w:val="00105A7B"/>
    <w:rsid w:val="0010618A"/>
    <w:rsid w:val="00106BC3"/>
    <w:rsid w:val="00114D5E"/>
    <w:rsid w:val="00115815"/>
    <w:rsid w:val="00116854"/>
    <w:rsid w:val="00117743"/>
    <w:rsid w:val="0012376A"/>
    <w:rsid w:val="00125F69"/>
    <w:rsid w:val="001262D0"/>
    <w:rsid w:val="00126980"/>
    <w:rsid w:val="00130E04"/>
    <w:rsid w:val="00130F6D"/>
    <w:rsid w:val="00131003"/>
    <w:rsid w:val="00133143"/>
    <w:rsid w:val="00133D0A"/>
    <w:rsid w:val="0013428E"/>
    <w:rsid w:val="001431CE"/>
    <w:rsid w:val="00143E7F"/>
    <w:rsid w:val="0014435C"/>
    <w:rsid w:val="0014627D"/>
    <w:rsid w:val="0014638A"/>
    <w:rsid w:val="0014681A"/>
    <w:rsid w:val="001509C3"/>
    <w:rsid w:val="00152BA7"/>
    <w:rsid w:val="00152E7E"/>
    <w:rsid w:val="001533BA"/>
    <w:rsid w:val="00154B03"/>
    <w:rsid w:val="00156BA2"/>
    <w:rsid w:val="001600FE"/>
    <w:rsid w:val="00161643"/>
    <w:rsid w:val="0016653C"/>
    <w:rsid w:val="0017072A"/>
    <w:rsid w:val="00170C94"/>
    <w:rsid w:val="00173032"/>
    <w:rsid w:val="001750DF"/>
    <w:rsid w:val="0017596D"/>
    <w:rsid w:val="00177120"/>
    <w:rsid w:val="0017722B"/>
    <w:rsid w:val="0018119D"/>
    <w:rsid w:val="00183F5D"/>
    <w:rsid w:val="00185971"/>
    <w:rsid w:val="001863F4"/>
    <w:rsid w:val="00187EBE"/>
    <w:rsid w:val="001900BB"/>
    <w:rsid w:val="00191B22"/>
    <w:rsid w:val="00192E27"/>
    <w:rsid w:val="00193FAD"/>
    <w:rsid w:val="00195FAB"/>
    <w:rsid w:val="0019652A"/>
    <w:rsid w:val="0019752A"/>
    <w:rsid w:val="001A0082"/>
    <w:rsid w:val="001A3526"/>
    <w:rsid w:val="001A73C7"/>
    <w:rsid w:val="001B0799"/>
    <w:rsid w:val="001B0945"/>
    <w:rsid w:val="001B54B6"/>
    <w:rsid w:val="001B5C4F"/>
    <w:rsid w:val="001C161B"/>
    <w:rsid w:val="001C2C17"/>
    <w:rsid w:val="001C3A0B"/>
    <w:rsid w:val="001C520D"/>
    <w:rsid w:val="001C7D67"/>
    <w:rsid w:val="001D7690"/>
    <w:rsid w:val="001D782B"/>
    <w:rsid w:val="001D7B79"/>
    <w:rsid w:val="001E1163"/>
    <w:rsid w:val="001E1C85"/>
    <w:rsid w:val="001E31FF"/>
    <w:rsid w:val="001E3CD3"/>
    <w:rsid w:val="001E6927"/>
    <w:rsid w:val="001E6AE6"/>
    <w:rsid w:val="001E7D74"/>
    <w:rsid w:val="001E7F28"/>
    <w:rsid w:val="001F0236"/>
    <w:rsid w:val="001F1860"/>
    <w:rsid w:val="001F2E69"/>
    <w:rsid w:val="001F3711"/>
    <w:rsid w:val="00203C3B"/>
    <w:rsid w:val="00206D04"/>
    <w:rsid w:val="00206DEE"/>
    <w:rsid w:val="00210586"/>
    <w:rsid w:val="00214A5E"/>
    <w:rsid w:val="002168DD"/>
    <w:rsid w:val="00216A33"/>
    <w:rsid w:val="0021717A"/>
    <w:rsid w:val="00217A05"/>
    <w:rsid w:val="00217FC4"/>
    <w:rsid w:val="0022215C"/>
    <w:rsid w:val="00223812"/>
    <w:rsid w:val="00223F77"/>
    <w:rsid w:val="0022741D"/>
    <w:rsid w:val="00230FCB"/>
    <w:rsid w:val="0023293E"/>
    <w:rsid w:val="00233560"/>
    <w:rsid w:val="00233882"/>
    <w:rsid w:val="002353D3"/>
    <w:rsid w:val="00235C58"/>
    <w:rsid w:val="0023611A"/>
    <w:rsid w:val="0023668E"/>
    <w:rsid w:val="00236CC6"/>
    <w:rsid w:val="00240F59"/>
    <w:rsid w:val="00241456"/>
    <w:rsid w:val="00242AD1"/>
    <w:rsid w:val="00252E57"/>
    <w:rsid w:val="00253DE6"/>
    <w:rsid w:val="00253FE5"/>
    <w:rsid w:val="0025421D"/>
    <w:rsid w:val="00254AA9"/>
    <w:rsid w:val="0026174F"/>
    <w:rsid w:val="00261D05"/>
    <w:rsid w:val="00266449"/>
    <w:rsid w:val="00270ECF"/>
    <w:rsid w:val="002721AA"/>
    <w:rsid w:val="002729FC"/>
    <w:rsid w:val="00272BB8"/>
    <w:rsid w:val="0027356F"/>
    <w:rsid w:val="0027366E"/>
    <w:rsid w:val="00281453"/>
    <w:rsid w:val="0028192F"/>
    <w:rsid w:val="002841D6"/>
    <w:rsid w:val="00286311"/>
    <w:rsid w:val="00287239"/>
    <w:rsid w:val="002902CC"/>
    <w:rsid w:val="0029212E"/>
    <w:rsid w:val="002935A6"/>
    <w:rsid w:val="00294955"/>
    <w:rsid w:val="00296144"/>
    <w:rsid w:val="00297F40"/>
    <w:rsid w:val="002A572B"/>
    <w:rsid w:val="002A742E"/>
    <w:rsid w:val="002B2D6B"/>
    <w:rsid w:val="002B5940"/>
    <w:rsid w:val="002B599C"/>
    <w:rsid w:val="002C04CB"/>
    <w:rsid w:val="002C1341"/>
    <w:rsid w:val="002C13AE"/>
    <w:rsid w:val="002C2585"/>
    <w:rsid w:val="002C5D54"/>
    <w:rsid w:val="002C6D3C"/>
    <w:rsid w:val="002D4BFC"/>
    <w:rsid w:val="002E15A5"/>
    <w:rsid w:val="002E2A8C"/>
    <w:rsid w:val="002E3A17"/>
    <w:rsid w:val="002E6A94"/>
    <w:rsid w:val="002E77E4"/>
    <w:rsid w:val="002E79F0"/>
    <w:rsid w:val="002E7D31"/>
    <w:rsid w:val="002F02FD"/>
    <w:rsid w:val="002F13A1"/>
    <w:rsid w:val="002F18F4"/>
    <w:rsid w:val="002F282C"/>
    <w:rsid w:val="002F3A9C"/>
    <w:rsid w:val="002F469C"/>
    <w:rsid w:val="002F7633"/>
    <w:rsid w:val="002F76F1"/>
    <w:rsid w:val="003021D9"/>
    <w:rsid w:val="00305793"/>
    <w:rsid w:val="0031669C"/>
    <w:rsid w:val="00317D8F"/>
    <w:rsid w:val="003227DA"/>
    <w:rsid w:val="00333729"/>
    <w:rsid w:val="0033385D"/>
    <w:rsid w:val="003339DC"/>
    <w:rsid w:val="003358E6"/>
    <w:rsid w:val="00335EEB"/>
    <w:rsid w:val="00336F17"/>
    <w:rsid w:val="00337418"/>
    <w:rsid w:val="00341611"/>
    <w:rsid w:val="0034168D"/>
    <w:rsid w:val="00341DBF"/>
    <w:rsid w:val="00341ED5"/>
    <w:rsid w:val="0034233B"/>
    <w:rsid w:val="00343470"/>
    <w:rsid w:val="00343CE1"/>
    <w:rsid w:val="003449CC"/>
    <w:rsid w:val="003461BE"/>
    <w:rsid w:val="00357600"/>
    <w:rsid w:val="00361B3A"/>
    <w:rsid w:val="00363EA8"/>
    <w:rsid w:val="0036441B"/>
    <w:rsid w:val="00365BA4"/>
    <w:rsid w:val="00365FBD"/>
    <w:rsid w:val="003666A3"/>
    <w:rsid w:val="00367171"/>
    <w:rsid w:val="003674E5"/>
    <w:rsid w:val="00371B40"/>
    <w:rsid w:val="00374242"/>
    <w:rsid w:val="00374973"/>
    <w:rsid w:val="0037719E"/>
    <w:rsid w:val="00382828"/>
    <w:rsid w:val="00382E1B"/>
    <w:rsid w:val="003868E8"/>
    <w:rsid w:val="00387755"/>
    <w:rsid w:val="00391D26"/>
    <w:rsid w:val="00392935"/>
    <w:rsid w:val="00392C9B"/>
    <w:rsid w:val="003A177B"/>
    <w:rsid w:val="003A18C4"/>
    <w:rsid w:val="003A3F54"/>
    <w:rsid w:val="003A4954"/>
    <w:rsid w:val="003A4B29"/>
    <w:rsid w:val="003A4EE8"/>
    <w:rsid w:val="003A580C"/>
    <w:rsid w:val="003A74E6"/>
    <w:rsid w:val="003B1237"/>
    <w:rsid w:val="003B2C84"/>
    <w:rsid w:val="003B5406"/>
    <w:rsid w:val="003B632A"/>
    <w:rsid w:val="003B6B8E"/>
    <w:rsid w:val="003B7D75"/>
    <w:rsid w:val="003C2790"/>
    <w:rsid w:val="003D0630"/>
    <w:rsid w:val="003D406C"/>
    <w:rsid w:val="003D4AF6"/>
    <w:rsid w:val="003D7AD2"/>
    <w:rsid w:val="003E106C"/>
    <w:rsid w:val="003E18C8"/>
    <w:rsid w:val="003E485C"/>
    <w:rsid w:val="003E6232"/>
    <w:rsid w:val="003E7B32"/>
    <w:rsid w:val="003F0484"/>
    <w:rsid w:val="003F58A4"/>
    <w:rsid w:val="003F5C26"/>
    <w:rsid w:val="003F6393"/>
    <w:rsid w:val="003F6B1D"/>
    <w:rsid w:val="003F7819"/>
    <w:rsid w:val="004000A2"/>
    <w:rsid w:val="004011E5"/>
    <w:rsid w:val="00401E14"/>
    <w:rsid w:val="0040358C"/>
    <w:rsid w:val="00407092"/>
    <w:rsid w:val="00415705"/>
    <w:rsid w:val="004222E5"/>
    <w:rsid w:val="0042353A"/>
    <w:rsid w:val="00423B8E"/>
    <w:rsid w:val="00423E5D"/>
    <w:rsid w:val="00424DAA"/>
    <w:rsid w:val="00424F08"/>
    <w:rsid w:val="00425FA7"/>
    <w:rsid w:val="00425FF8"/>
    <w:rsid w:val="004302EC"/>
    <w:rsid w:val="00430A8C"/>
    <w:rsid w:val="00433531"/>
    <w:rsid w:val="00435C40"/>
    <w:rsid w:val="00437491"/>
    <w:rsid w:val="004404EE"/>
    <w:rsid w:val="004410A8"/>
    <w:rsid w:val="00441858"/>
    <w:rsid w:val="00445AE1"/>
    <w:rsid w:val="00445D94"/>
    <w:rsid w:val="004504D7"/>
    <w:rsid w:val="00453006"/>
    <w:rsid w:val="00460E11"/>
    <w:rsid w:val="00461FFB"/>
    <w:rsid w:val="0046309B"/>
    <w:rsid w:val="00464C43"/>
    <w:rsid w:val="0047246F"/>
    <w:rsid w:val="00472A7C"/>
    <w:rsid w:val="004734A9"/>
    <w:rsid w:val="004749CF"/>
    <w:rsid w:val="0047543A"/>
    <w:rsid w:val="0047569A"/>
    <w:rsid w:val="004773BC"/>
    <w:rsid w:val="004775F0"/>
    <w:rsid w:val="00480AE4"/>
    <w:rsid w:val="00481EDB"/>
    <w:rsid w:val="00483EEB"/>
    <w:rsid w:val="0048406C"/>
    <w:rsid w:val="00486A3B"/>
    <w:rsid w:val="0049016D"/>
    <w:rsid w:val="00493313"/>
    <w:rsid w:val="004935A1"/>
    <w:rsid w:val="00493684"/>
    <w:rsid w:val="004939EC"/>
    <w:rsid w:val="00493EB5"/>
    <w:rsid w:val="00495640"/>
    <w:rsid w:val="0049603E"/>
    <w:rsid w:val="00497C91"/>
    <w:rsid w:val="004A500C"/>
    <w:rsid w:val="004A5942"/>
    <w:rsid w:val="004A5AD1"/>
    <w:rsid w:val="004A5F57"/>
    <w:rsid w:val="004A65AE"/>
    <w:rsid w:val="004A7181"/>
    <w:rsid w:val="004A79A7"/>
    <w:rsid w:val="004A7CC5"/>
    <w:rsid w:val="004B3364"/>
    <w:rsid w:val="004B4A86"/>
    <w:rsid w:val="004B5665"/>
    <w:rsid w:val="004C0849"/>
    <w:rsid w:val="004C1754"/>
    <w:rsid w:val="004C1A9A"/>
    <w:rsid w:val="004C2252"/>
    <w:rsid w:val="004C4A98"/>
    <w:rsid w:val="004C58D9"/>
    <w:rsid w:val="004C5C8D"/>
    <w:rsid w:val="004D074F"/>
    <w:rsid w:val="004D1040"/>
    <w:rsid w:val="004D1B32"/>
    <w:rsid w:val="004D247B"/>
    <w:rsid w:val="004D51F0"/>
    <w:rsid w:val="004E209C"/>
    <w:rsid w:val="004E54A5"/>
    <w:rsid w:val="004E6B54"/>
    <w:rsid w:val="004E6ECE"/>
    <w:rsid w:val="004E7E09"/>
    <w:rsid w:val="004F1600"/>
    <w:rsid w:val="004F2A3D"/>
    <w:rsid w:val="004F5195"/>
    <w:rsid w:val="004F771E"/>
    <w:rsid w:val="005012DB"/>
    <w:rsid w:val="00501B40"/>
    <w:rsid w:val="0050494A"/>
    <w:rsid w:val="005113A4"/>
    <w:rsid w:val="005118BC"/>
    <w:rsid w:val="00511FEB"/>
    <w:rsid w:val="005158F4"/>
    <w:rsid w:val="00515C9A"/>
    <w:rsid w:val="005163AE"/>
    <w:rsid w:val="005231BD"/>
    <w:rsid w:val="005232CD"/>
    <w:rsid w:val="00523B70"/>
    <w:rsid w:val="00523DC2"/>
    <w:rsid w:val="00524630"/>
    <w:rsid w:val="00524DC9"/>
    <w:rsid w:val="00527CF3"/>
    <w:rsid w:val="005305C9"/>
    <w:rsid w:val="00530834"/>
    <w:rsid w:val="005309FF"/>
    <w:rsid w:val="0053284C"/>
    <w:rsid w:val="00532FAB"/>
    <w:rsid w:val="00542759"/>
    <w:rsid w:val="00542A7C"/>
    <w:rsid w:val="00542ED6"/>
    <w:rsid w:val="00545AC5"/>
    <w:rsid w:val="005468D3"/>
    <w:rsid w:val="00546CA6"/>
    <w:rsid w:val="00547304"/>
    <w:rsid w:val="005505EB"/>
    <w:rsid w:val="005509D5"/>
    <w:rsid w:val="005521A6"/>
    <w:rsid w:val="0055296D"/>
    <w:rsid w:val="00553196"/>
    <w:rsid w:val="0055383A"/>
    <w:rsid w:val="00555B77"/>
    <w:rsid w:val="005565FD"/>
    <w:rsid w:val="00560B66"/>
    <w:rsid w:val="0056159F"/>
    <w:rsid w:val="005670D3"/>
    <w:rsid w:val="00570C19"/>
    <w:rsid w:val="005723DD"/>
    <w:rsid w:val="005767B6"/>
    <w:rsid w:val="005804E3"/>
    <w:rsid w:val="00582037"/>
    <w:rsid w:val="005821CA"/>
    <w:rsid w:val="0058269F"/>
    <w:rsid w:val="005826D4"/>
    <w:rsid w:val="00583092"/>
    <w:rsid w:val="00585AB4"/>
    <w:rsid w:val="0058729B"/>
    <w:rsid w:val="00590BEB"/>
    <w:rsid w:val="0059455D"/>
    <w:rsid w:val="00594602"/>
    <w:rsid w:val="00594A9A"/>
    <w:rsid w:val="00594D15"/>
    <w:rsid w:val="005957ED"/>
    <w:rsid w:val="005961B9"/>
    <w:rsid w:val="005961F1"/>
    <w:rsid w:val="00596356"/>
    <w:rsid w:val="005A02D2"/>
    <w:rsid w:val="005A09F9"/>
    <w:rsid w:val="005A2656"/>
    <w:rsid w:val="005A266E"/>
    <w:rsid w:val="005A39A4"/>
    <w:rsid w:val="005A64F4"/>
    <w:rsid w:val="005A7922"/>
    <w:rsid w:val="005A7EF4"/>
    <w:rsid w:val="005B374C"/>
    <w:rsid w:val="005B3E71"/>
    <w:rsid w:val="005C04A4"/>
    <w:rsid w:val="005C1716"/>
    <w:rsid w:val="005C1D85"/>
    <w:rsid w:val="005C234A"/>
    <w:rsid w:val="005C31C9"/>
    <w:rsid w:val="005C43C5"/>
    <w:rsid w:val="005C4C7B"/>
    <w:rsid w:val="005C51CC"/>
    <w:rsid w:val="005C7E78"/>
    <w:rsid w:val="005D068D"/>
    <w:rsid w:val="005D2466"/>
    <w:rsid w:val="005D26CF"/>
    <w:rsid w:val="005D715D"/>
    <w:rsid w:val="005E02A1"/>
    <w:rsid w:val="005E12D9"/>
    <w:rsid w:val="005E3A93"/>
    <w:rsid w:val="005E45AD"/>
    <w:rsid w:val="005E476B"/>
    <w:rsid w:val="005E514F"/>
    <w:rsid w:val="005E5945"/>
    <w:rsid w:val="005F09F6"/>
    <w:rsid w:val="005F1F65"/>
    <w:rsid w:val="005F2C4D"/>
    <w:rsid w:val="005F353D"/>
    <w:rsid w:val="005F4D70"/>
    <w:rsid w:val="005F68A0"/>
    <w:rsid w:val="00600CA6"/>
    <w:rsid w:val="00606A50"/>
    <w:rsid w:val="0061015A"/>
    <w:rsid w:val="006149D0"/>
    <w:rsid w:val="00614CA9"/>
    <w:rsid w:val="00616C76"/>
    <w:rsid w:val="00620967"/>
    <w:rsid w:val="006213F5"/>
    <w:rsid w:val="00622483"/>
    <w:rsid w:val="00622B07"/>
    <w:rsid w:val="0062560E"/>
    <w:rsid w:val="00625D5E"/>
    <w:rsid w:val="00626058"/>
    <w:rsid w:val="006261F8"/>
    <w:rsid w:val="0062712F"/>
    <w:rsid w:val="00635282"/>
    <w:rsid w:val="0063747F"/>
    <w:rsid w:val="00637585"/>
    <w:rsid w:val="006375AA"/>
    <w:rsid w:val="006443A4"/>
    <w:rsid w:val="00644EE5"/>
    <w:rsid w:val="00645164"/>
    <w:rsid w:val="00646598"/>
    <w:rsid w:val="00650007"/>
    <w:rsid w:val="006505BC"/>
    <w:rsid w:val="00655254"/>
    <w:rsid w:val="00655AC7"/>
    <w:rsid w:val="00660206"/>
    <w:rsid w:val="006614A1"/>
    <w:rsid w:val="0066334D"/>
    <w:rsid w:val="00664345"/>
    <w:rsid w:val="00666AC6"/>
    <w:rsid w:val="006674F9"/>
    <w:rsid w:val="00667644"/>
    <w:rsid w:val="00667C6C"/>
    <w:rsid w:val="00671D73"/>
    <w:rsid w:val="0067460A"/>
    <w:rsid w:val="00675EBF"/>
    <w:rsid w:val="006830B9"/>
    <w:rsid w:val="0068418F"/>
    <w:rsid w:val="00684715"/>
    <w:rsid w:val="006871E0"/>
    <w:rsid w:val="00691905"/>
    <w:rsid w:val="00694CFE"/>
    <w:rsid w:val="00696FB4"/>
    <w:rsid w:val="006A1ACC"/>
    <w:rsid w:val="006A4438"/>
    <w:rsid w:val="006A4AF3"/>
    <w:rsid w:val="006A7CEC"/>
    <w:rsid w:val="006B11B1"/>
    <w:rsid w:val="006B2D16"/>
    <w:rsid w:val="006B5731"/>
    <w:rsid w:val="006B5DFE"/>
    <w:rsid w:val="006B7615"/>
    <w:rsid w:val="006B7771"/>
    <w:rsid w:val="006B7A33"/>
    <w:rsid w:val="006C1B53"/>
    <w:rsid w:val="006C281A"/>
    <w:rsid w:val="006C2837"/>
    <w:rsid w:val="006C2CDE"/>
    <w:rsid w:val="006C386A"/>
    <w:rsid w:val="006C7139"/>
    <w:rsid w:val="006D1498"/>
    <w:rsid w:val="006D168F"/>
    <w:rsid w:val="006D2E7B"/>
    <w:rsid w:val="006D398D"/>
    <w:rsid w:val="006D3B55"/>
    <w:rsid w:val="006D3CDB"/>
    <w:rsid w:val="006D56CD"/>
    <w:rsid w:val="006D5C50"/>
    <w:rsid w:val="006D6547"/>
    <w:rsid w:val="006E3208"/>
    <w:rsid w:val="006E5EFA"/>
    <w:rsid w:val="006E7EF7"/>
    <w:rsid w:val="006F0F2F"/>
    <w:rsid w:val="006F0FD2"/>
    <w:rsid w:val="006F1FFB"/>
    <w:rsid w:val="006F259F"/>
    <w:rsid w:val="006F2EF0"/>
    <w:rsid w:val="006F3292"/>
    <w:rsid w:val="007000A6"/>
    <w:rsid w:val="007007A5"/>
    <w:rsid w:val="0071028E"/>
    <w:rsid w:val="00714855"/>
    <w:rsid w:val="00720369"/>
    <w:rsid w:val="007206F3"/>
    <w:rsid w:val="00721766"/>
    <w:rsid w:val="00721802"/>
    <w:rsid w:val="00721CD9"/>
    <w:rsid w:val="00722632"/>
    <w:rsid w:val="00731D9E"/>
    <w:rsid w:val="00733663"/>
    <w:rsid w:val="00734E80"/>
    <w:rsid w:val="0073726B"/>
    <w:rsid w:val="00737993"/>
    <w:rsid w:val="00741219"/>
    <w:rsid w:val="00741690"/>
    <w:rsid w:val="007433C1"/>
    <w:rsid w:val="00745C40"/>
    <w:rsid w:val="00746019"/>
    <w:rsid w:val="007516DD"/>
    <w:rsid w:val="00751DB5"/>
    <w:rsid w:val="00752DAE"/>
    <w:rsid w:val="00754038"/>
    <w:rsid w:val="00754388"/>
    <w:rsid w:val="0075715E"/>
    <w:rsid w:val="00757D60"/>
    <w:rsid w:val="00761788"/>
    <w:rsid w:val="00761F41"/>
    <w:rsid w:val="00762BA7"/>
    <w:rsid w:val="00764028"/>
    <w:rsid w:val="007649F4"/>
    <w:rsid w:val="00765A99"/>
    <w:rsid w:val="007665C4"/>
    <w:rsid w:val="00770C51"/>
    <w:rsid w:val="00772104"/>
    <w:rsid w:val="00772EB9"/>
    <w:rsid w:val="00773BAA"/>
    <w:rsid w:val="00774C96"/>
    <w:rsid w:val="00775022"/>
    <w:rsid w:val="00775B1B"/>
    <w:rsid w:val="00777382"/>
    <w:rsid w:val="00777F28"/>
    <w:rsid w:val="00780FDE"/>
    <w:rsid w:val="00781941"/>
    <w:rsid w:val="007823AB"/>
    <w:rsid w:val="0078486E"/>
    <w:rsid w:val="00785C24"/>
    <w:rsid w:val="00785E4F"/>
    <w:rsid w:val="00792C0B"/>
    <w:rsid w:val="00796B31"/>
    <w:rsid w:val="00796CDA"/>
    <w:rsid w:val="007A1145"/>
    <w:rsid w:val="007A2BDF"/>
    <w:rsid w:val="007A3A79"/>
    <w:rsid w:val="007A7776"/>
    <w:rsid w:val="007B0DB8"/>
    <w:rsid w:val="007B1394"/>
    <w:rsid w:val="007B16D2"/>
    <w:rsid w:val="007B18EF"/>
    <w:rsid w:val="007B27A9"/>
    <w:rsid w:val="007B3939"/>
    <w:rsid w:val="007B5A87"/>
    <w:rsid w:val="007B5DFF"/>
    <w:rsid w:val="007B61BE"/>
    <w:rsid w:val="007B7BB3"/>
    <w:rsid w:val="007C1B66"/>
    <w:rsid w:val="007D0050"/>
    <w:rsid w:val="007D029C"/>
    <w:rsid w:val="007D1059"/>
    <w:rsid w:val="007D3BFB"/>
    <w:rsid w:val="007D7A0E"/>
    <w:rsid w:val="007E03DC"/>
    <w:rsid w:val="007E10E1"/>
    <w:rsid w:val="007E3575"/>
    <w:rsid w:val="007E5F5C"/>
    <w:rsid w:val="007E7A3D"/>
    <w:rsid w:val="007F0EF0"/>
    <w:rsid w:val="007F1A3E"/>
    <w:rsid w:val="007F3892"/>
    <w:rsid w:val="007F6A01"/>
    <w:rsid w:val="008003BC"/>
    <w:rsid w:val="00800440"/>
    <w:rsid w:val="00805D6F"/>
    <w:rsid w:val="0081124B"/>
    <w:rsid w:val="008116BD"/>
    <w:rsid w:val="008131C9"/>
    <w:rsid w:val="00813FC3"/>
    <w:rsid w:val="00814401"/>
    <w:rsid w:val="00815EF2"/>
    <w:rsid w:val="00815F07"/>
    <w:rsid w:val="008164DC"/>
    <w:rsid w:val="008166D4"/>
    <w:rsid w:val="00816D72"/>
    <w:rsid w:val="00817EFD"/>
    <w:rsid w:val="00823B1E"/>
    <w:rsid w:val="00825083"/>
    <w:rsid w:val="00827D41"/>
    <w:rsid w:val="00827DC7"/>
    <w:rsid w:val="008317A9"/>
    <w:rsid w:val="00831CF3"/>
    <w:rsid w:val="0083568D"/>
    <w:rsid w:val="00835ADD"/>
    <w:rsid w:val="00841624"/>
    <w:rsid w:val="00842013"/>
    <w:rsid w:val="00844384"/>
    <w:rsid w:val="00845706"/>
    <w:rsid w:val="00846EE2"/>
    <w:rsid w:val="00847E58"/>
    <w:rsid w:val="00847EEA"/>
    <w:rsid w:val="0085277D"/>
    <w:rsid w:val="00852B29"/>
    <w:rsid w:val="0085361A"/>
    <w:rsid w:val="00853CB7"/>
    <w:rsid w:val="0085422A"/>
    <w:rsid w:val="0086026B"/>
    <w:rsid w:val="0086108E"/>
    <w:rsid w:val="00862400"/>
    <w:rsid w:val="00863CA1"/>
    <w:rsid w:val="00864935"/>
    <w:rsid w:val="00865483"/>
    <w:rsid w:val="00865E76"/>
    <w:rsid w:val="008715F4"/>
    <w:rsid w:val="0087189F"/>
    <w:rsid w:val="00871A13"/>
    <w:rsid w:val="00873506"/>
    <w:rsid w:val="0087368B"/>
    <w:rsid w:val="00874082"/>
    <w:rsid w:val="00877A03"/>
    <w:rsid w:val="0088055F"/>
    <w:rsid w:val="008814D2"/>
    <w:rsid w:val="00882600"/>
    <w:rsid w:val="0088308C"/>
    <w:rsid w:val="008865D4"/>
    <w:rsid w:val="008878AA"/>
    <w:rsid w:val="0089072A"/>
    <w:rsid w:val="00890888"/>
    <w:rsid w:val="008936ED"/>
    <w:rsid w:val="00894391"/>
    <w:rsid w:val="0089456E"/>
    <w:rsid w:val="008949FD"/>
    <w:rsid w:val="00895243"/>
    <w:rsid w:val="00895A50"/>
    <w:rsid w:val="00896EC0"/>
    <w:rsid w:val="008970A4"/>
    <w:rsid w:val="008A18C6"/>
    <w:rsid w:val="008A1B0C"/>
    <w:rsid w:val="008A313A"/>
    <w:rsid w:val="008A5480"/>
    <w:rsid w:val="008A619F"/>
    <w:rsid w:val="008A67B1"/>
    <w:rsid w:val="008B01BD"/>
    <w:rsid w:val="008B0CAA"/>
    <w:rsid w:val="008B1505"/>
    <w:rsid w:val="008B1BEB"/>
    <w:rsid w:val="008B6DEC"/>
    <w:rsid w:val="008C0DC5"/>
    <w:rsid w:val="008C0EEC"/>
    <w:rsid w:val="008C28E0"/>
    <w:rsid w:val="008C3B87"/>
    <w:rsid w:val="008C5C16"/>
    <w:rsid w:val="008C6C4B"/>
    <w:rsid w:val="008C70ED"/>
    <w:rsid w:val="008D153F"/>
    <w:rsid w:val="008D6497"/>
    <w:rsid w:val="008D67A3"/>
    <w:rsid w:val="008E2DBD"/>
    <w:rsid w:val="008E2FCA"/>
    <w:rsid w:val="008E3408"/>
    <w:rsid w:val="008E390B"/>
    <w:rsid w:val="008E4C02"/>
    <w:rsid w:val="008E5B0A"/>
    <w:rsid w:val="008F0A11"/>
    <w:rsid w:val="008F3D03"/>
    <w:rsid w:val="008F4184"/>
    <w:rsid w:val="008F5F81"/>
    <w:rsid w:val="00900564"/>
    <w:rsid w:val="00904B71"/>
    <w:rsid w:val="009050AB"/>
    <w:rsid w:val="0090699A"/>
    <w:rsid w:val="00906E7F"/>
    <w:rsid w:val="00907819"/>
    <w:rsid w:val="0091183D"/>
    <w:rsid w:val="00911948"/>
    <w:rsid w:val="00914416"/>
    <w:rsid w:val="00917D19"/>
    <w:rsid w:val="00921D46"/>
    <w:rsid w:val="00921E0D"/>
    <w:rsid w:val="009226BD"/>
    <w:rsid w:val="0092367C"/>
    <w:rsid w:val="009275DF"/>
    <w:rsid w:val="0092781B"/>
    <w:rsid w:val="009303F5"/>
    <w:rsid w:val="00931B15"/>
    <w:rsid w:val="00932B32"/>
    <w:rsid w:val="00933D58"/>
    <w:rsid w:val="00936C11"/>
    <w:rsid w:val="00943783"/>
    <w:rsid w:val="009539DD"/>
    <w:rsid w:val="0095411A"/>
    <w:rsid w:val="009541AF"/>
    <w:rsid w:val="00962107"/>
    <w:rsid w:val="009638B8"/>
    <w:rsid w:val="00965513"/>
    <w:rsid w:val="009658F3"/>
    <w:rsid w:val="00967C16"/>
    <w:rsid w:val="00967FD3"/>
    <w:rsid w:val="0097103F"/>
    <w:rsid w:val="00973AFF"/>
    <w:rsid w:val="00974C64"/>
    <w:rsid w:val="0098125C"/>
    <w:rsid w:val="00981775"/>
    <w:rsid w:val="00982718"/>
    <w:rsid w:val="009832EB"/>
    <w:rsid w:val="00985D5B"/>
    <w:rsid w:val="0098675C"/>
    <w:rsid w:val="00992761"/>
    <w:rsid w:val="00992BEF"/>
    <w:rsid w:val="00993011"/>
    <w:rsid w:val="00993A3C"/>
    <w:rsid w:val="00994A49"/>
    <w:rsid w:val="00994E20"/>
    <w:rsid w:val="00995573"/>
    <w:rsid w:val="009A0F82"/>
    <w:rsid w:val="009A12C1"/>
    <w:rsid w:val="009A1F5B"/>
    <w:rsid w:val="009A44CF"/>
    <w:rsid w:val="009A58DC"/>
    <w:rsid w:val="009A6921"/>
    <w:rsid w:val="009A79DE"/>
    <w:rsid w:val="009B1606"/>
    <w:rsid w:val="009B17A5"/>
    <w:rsid w:val="009B406C"/>
    <w:rsid w:val="009B51C8"/>
    <w:rsid w:val="009B63C9"/>
    <w:rsid w:val="009B6747"/>
    <w:rsid w:val="009C0B3C"/>
    <w:rsid w:val="009C1FF8"/>
    <w:rsid w:val="009C31F8"/>
    <w:rsid w:val="009C45AB"/>
    <w:rsid w:val="009C5988"/>
    <w:rsid w:val="009C7F39"/>
    <w:rsid w:val="009C7F8C"/>
    <w:rsid w:val="009D4058"/>
    <w:rsid w:val="009D43E4"/>
    <w:rsid w:val="009D4551"/>
    <w:rsid w:val="009D74F1"/>
    <w:rsid w:val="009D79DE"/>
    <w:rsid w:val="009E0974"/>
    <w:rsid w:val="009E0BDA"/>
    <w:rsid w:val="009E2DA2"/>
    <w:rsid w:val="009E427D"/>
    <w:rsid w:val="009F0553"/>
    <w:rsid w:val="009F275C"/>
    <w:rsid w:val="009F3ABE"/>
    <w:rsid w:val="009F44A3"/>
    <w:rsid w:val="009F6754"/>
    <w:rsid w:val="009F7FDD"/>
    <w:rsid w:val="00A00760"/>
    <w:rsid w:val="00A016E6"/>
    <w:rsid w:val="00A02F16"/>
    <w:rsid w:val="00A035E7"/>
    <w:rsid w:val="00A12981"/>
    <w:rsid w:val="00A14714"/>
    <w:rsid w:val="00A15E16"/>
    <w:rsid w:val="00A20F16"/>
    <w:rsid w:val="00A20FB6"/>
    <w:rsid w:val="00A21354"/>
    <w:rsid w:val="00A22D42"/>
    <w:rsid w:val="00A351D1"/>
    <w:rsid w:val="00A42108"/>
    <w:rsid w:val="00A43CBC"/>
    <w:rsid w:val="00A45F2A"/>
    <w:rsid w:val="00A46B91"/>
    <w:rsid w:val="00A47428"/>
    <w:rsid w:val="00A50C3F"/>
    <w:rsid w:val="00A51FB7"/>
    <w:rsid w:val="00A525FB"/>
    <w:rsid w:val="00A52CC6"/>
    <w:rsid w:val="00A54A62"/>
    <w:rsid w:val="00A57225"/>
    <w:rsid w:val="00A579D9"/>
    <w:rsid w:val="00A61959"/>
    <w:rsid w:val="00A63AD0"/>
    <w:rsid w:val="00A64803"/>
    <w:rsid w:val="00A660F4"/>
    <w:rsid w:val="00A67E59"/>
    <w:rsid w:val="00A734D4"/>
    <w:rsid w:val="00A74B22"/>
    <w:rsid w:val="00A753D8"/>
    <w:rsid w:val="00A77401"/>
    <w:rsid w:val="00A8327D"/>
    <w:rsid w:val="00A83C9C"/>
    <w:rsid w:val="00A85467"/>
    <w:rsid w:val="00A857DB"/>
    <w:rsid w:val="00A85D59"/>
    <w:rsid w:val="00A870D8"/>
    <w:rsid w:val="00A87DEA"/>
    <w:rsid w:val="00A93514"/>
    <w:rsid w:val="00A954D7"/>
    <w:rsid w:val="00A97013"/>
    <w:rsid w:val="00AA1818"/>
    <w:rsid w:val="00AA2606"/>
    <w:rsid w:val="00AA2F67"/>
    <w:rsid w:val="00AA4851"/>
    <w:rsid w:val="00AA626B"/>
    <w:rsid w:val="00AA7147"/>
    <w:rsid w:val="00AA78EF"/>
    <w:rsid w:val="00AB04AD"/>
    <w:rsid w:val="00AB1A7B"/>
    <w:rsid w:val="00AB2264"/>
    <w:rsid w:val="00AB2EC6"/>
    <w:rsid w:val="00AB3C08"/>
    <w:rsid w:val="00AB633D"/>
    <w:rsid w:val="00AB6843"/>
    <w:rsid w:val="00AB6860"/>
    <w:rsid w:val="00AC0240"/>
    <w:rsid w:val="00AC147D"/>
    <w:rsid w:val="00AC1753"/>
    <w:rsid w:val="00AC1E7D"/>
    <w:rsid w:val="00AC2AD7"/>
    <w:rsid w:val="00AC2CE3"/>
    <w:rsid w:val="00AC2E1A"/>
    <w:rsid w:val="00AC5400"/>
    <w:rsid w:val="00AC5D09"/>
    <w:rsid w:val="00AC6D7D"/>
    <w:rsid w:val="00AC6D90"/>
    <w:rsid w:val="00AD090E"/>
    <w:rsid w:val="00AD1C7C"/>
    <w:rsid w:val="00AD23CC"/>
    <w:rsid w:val="00AD44FD"/>
    <w:rsid w:val="00AD61C0"/>
    <w:rsid w:val="00AD6911"/>
    <w:rsid w:val="00AD6A8D"/>
    <w:rsid w:val="00AE057B"/>
    <w:rsid w:val="00AE07A7"/>
    <w:rsid w:val="00AE187B"/>
    <w:rsid w:val="00AE2B8C"/>
    <w:rsid w:val="00AE3623"/>
    <w:rsid w:val="00AF09E2"/>
    <w:rsid w:val="00AF259B"/>
    <w:rsid w:val="00AF2737"/>
    <w:rsid w:val="00AF5233"/>
    <w:rsid w:val="00AF6081"/>
    <w:rsid w:val="00B003BD"/>
    <w:rsid w:val="00B036D9"/>
    <w:rsid w:val="00B04280"/>
    <w:rsid w:val="00B04768"/>
    <w:rsid w:val="00B0701E"/>
    <w:rsid w:val="00B10D9E"/>
    <w:rsid w:val="00B11209"/>
    <w:rsid w:val="00B11609"/>
    <w:rsid w:val="00B11AFC"/>
    <w:rsid w:val="00B11D2D"/>
    <w:rsid w:val="00B14FCB"/>
    <w:rsid w:val="00B150DF"/>
    <w:rsid w:val="00B16D90"/>
    <w:rsid w:val="00B212AB"/>
    <w:rsid w:val="00B22FA0"/>
    <w:rsid w:val="00B2374B"/>
    <w:rsid w:val="00B2557A"/>
    <w:rsid w:val="00B25B5E"/>
    <w:rsid w:val="00B27BC6"/>
    <w:rsid w:val="00B30BA3"/>
    <w:rsid w:val="00B31F7C"/>
    <w:rsid w:val="00B32D7E"/>
    <w:rsid w:val="00B34D48"/>
    <w:rsid w:val="00B3582C"/>
    <w:rsid w:val="00B360A6"/>
    <w:rsid w:val="00B36EE7"/>
    <w:rsid w:val="00B37628"/>
    <w:rsid w:val="00B378E7"/>
    <w:rsid w:val="00B40B6A"/>
    <w:rsid w:val="00B40E59"/>
    <w:rsid w:val="00B4279B"/>
    <w:rsid w:val="00B51006"/>
    <w:rsid w:val="00B54956"/>
    <w:rsid w:val="00B60170"/>
    <w:rsid w:val="00B64D74"/>
    <w:rsid w:val="00B677E1"/>
    <w:rsid w:val="00B7037F"/>
    <w:rsid w:val="00B70EBF"/>
    <w:rsid w:val="00B71744"/>
    <w:rsid w:val="00B74994"/>
    <w:rsid w:val="00B76555"/>
    <w:rsid w:val="00B77274"/>
    <w:rsid w:val="00B7799E"/>
    <w:rsid w:val="00B802E1"/>
    <w:rsid w:val="00B806A0"/>
    <w:rsid w:val="00B8320B"/>
    <w:rsid w:val="00B835FC"/>
    <w:rsid w:val="00B8445D"/>
    <w:rsid w:val="00B8464C"/>
    <w:rsid w:val="00B85AB4"/>
    <w:rsid w:val="00B905EB"/>
    <w:rsid w:val="00B940B7"/>
    <w:rsid w:val="00B9417C"/>
    <w:rsid w:val="00B94441"/>
    <w:rsid w:val="00B95293"/>
    <w:rsid w:val="00B953A8"/>
    <w:rsid w:val="00B97C4F"/>
    <w:rsid w:val="00BA2EF2"/>
    <w:rsid w:val="00BA52AF"/>
    <w:rsid w:val="00BA536A"/>
    <w:rsid w:val="00BA6D55"/>
    <w:rsid w:val="00BA6E37"/>
    <w:rsid w:val="00BB0B2E"/>
    <w:rsid w:val="00BB2568"/>
    <w:rsid w:val="00BB28D1"/>
    <w:rsid w:val="00BB55F1"/>
    <w:rsid w:val="00BB635A"/>
    <w:rsid w:val="00BB7B65"/>
    <w:rsid w:val="00BC03B9"/>
    <w:rsid w:val="00BC0CCF"/>
    <w:rsid w:val="00BC1904"/>
    <w:rsid w:val="00BC23F9"/>
    <w:rsid w:val="00BC3891"/>
    <w:rsid w:val="00BC465C"/>
    <w:rsid w:val="00BC5870"/>
    <w:rsid w:val="00BD174F"/>
    <w:rsid w:val="00BD4C61"/>
    <w:rsid w:val="00BD5112"/>
    <w:rsid w:val="00BD5E5A"/>
    <w:rsid w:val="00BD63BD"/>
    <w:rsid w:val="00BD657F"/>
    <w:rsid w:val="00BE1812"/>
    <w:rsid w:val="00BE1C1C"/>
    <w:rsid w:val="00BE2098"/>
    <w:rsid w:val="00BE377C"/>
    <w:rsid w:val="00BE3E44"/>
    <w:rsid w:val="00BE73C3"/>
    <w:rsid w:val="00BF11BE"/>
    <w:rsid w:val="00BF1352"/>
    <w:rsid w:val="00BF1C32"/>
    <w:rsid w:val="00BF1F07"/>
    <w:rsid w:val="00BF2AF0"/>
    <w:rsid w:val="00BF2CD4"/>
    <w:rsid w:val="00BF301E"/>
    <w:rsid w:val="00BF41A7"/>
    <w:rsid w:val="00BF49E4"/>
    <w:rsid w:val="00C00D34"/>
    <w:rsid w:val="00C01E92"/>
    <w:rsid w:val="00C033CE"/>
    <w:rsid w:val="00C03664"/>
    <w:rsid w:val="00C03FC3"/>
    <w:rsid w:val="00C066F7"/>
    <w:rsid w:val="00C069BE"/>
    <w:rsid w:val="00C111F7"/>
    <w:rsid w:val="00C11AE2"/>
    <w:rsid w:val="00C12BAA"/>
    <w:rsid w:val="00C1525A"/>
    <w:rsid w:val="00C2011E"/>
    <w:rsid w:val="00C212CA"/>
    <w:rsid w:val="00C251F5"/>
    <w:rsid w:val="00C25A90"/>
    <w:rsid w:val="00C26C44"/>
    <w:rsid w:val="00C32ACC"/>
    <w:rsid w:val="00C3361D"/>
    <w:rsid w:val="00C33B9E"/>
    <w:rsid w:val="00C3444E"/>
    <w:rsid w:val="00C3687D"/>
    <w:rsid w:val="00C379AD"/>
    <w:rsid w:val="00C43BBB"/>
    <w:rsid w:val="00C44614"/>
    <w:rsid w:val="00C4567E"/>
    <w:rsid w:val="00C45F41"/>
    <w:rsid w:val="00C54EA4"/>
    <w:rsid w:val="00C607F4"/>
    <w:rsid w:val="00C60D67"/>
    <w:rsid w:val="00C61440"/>
    <w:rsid w:val="00C63611"/>
    <w:rsid w:val="00C667FE"/>
    <w:rsid w:val="00C67221"/>
    <w:rsid w:val="00C67B99"/>
    <w:rsid w:val="00C703C7"/>
    <w:rsid w:val="00C7146D"/>
    <w:rsid w:val="00C742EC"/>
    <w:rsid w:val="00C76D18"/>
    <w:rsid w:val="00C8040B"/>
    <w:rsid w:val="00C8233A"/>
    <w:rsid w:val="00C85140"/>
    <w:rsid w:val="00C8740E"/>
    <w:rsid w:val="00C906B8"/>
    <w:rsid w:val="00C953E0"/>
    <w:rsid w:val="00C95A36"/>
    <w:rsid w:val="00C9714E"/>
    <w:rsid w:val="00CA08BF"/>
    <w:rsid w:val="00CA1042"/>
    <w:rsid w:val="00CA13E1"/>
    <w:rsid w:val="00CA1FFD"/>
    <w:rsid w:val="00CA2C5C"/>
    <w:rsid w:val="00CA5208"/>
    <w:rsid w:val="00CA552D"/>
    <w:rsid w:val="00CA71F3"/>
    <w:rsid w:val="00CB16FA"/>
    <w:rsid w:val="00CB446B"/>
    <w:rsid w:val="00CB53E6"/>
    <w:rsid w:val="00CB5DDA"/>
    <w:rsid w:val="00CB70C0"/>
    <w:rsid w:val="00CB7B44"/>
    <w:rsid w:val="00CC1778"/>
    <w:rsid w:val="00CC2BCC"/>
    <w:rsid w:val="00CC2F7A"/>
    <w:rsid w:val="00CC34EF"/>
    <w:rsid w:val="00CC7F46"/>
    <w:rsid w:val="00CD12F0"/>
    <w:rsid w:val="00CD1D71"/>
    <w:rsid w:val="00CD1DAA"/>
    <w:rsid w:val="00CD2197"/>
    <w:rsid w:val="00CD35B8"/>
    <w:rsid w:val="00CD4220"/>
    <w:rsid w:val="00CD591E"/>
    <w:rsid w:val="00CD79EC"/>
    <w:rsid w:val="00CD7B3E"/>
    <w:rsid w:val="00CE0EB5"/>
    <w:rsid w:val="00CE36BD"/>
    <w:rsid w:val="00CE3E5A"/>
    <w:rsid w:val="00CE686E"/>
    <w:rsid w:val="00CE75AB"/>
    <w:rsid w:val="00CE7E37"/>
    <w:rsid w:val="00CE7F83"/>
    <w:rsid w:val="00CF1539"/>
    <w:rsid w:val="00CF1AC9"/>
    <w:rsid w:val="00CF52FB"/>
    <w:rsid w:val="00CF5794"/>
    <w:rsid w:val="00CF66C7"/>
    <w:rsid w:val="00CF6BBF"/>
    <w:rsid w:val="00D00BF0"/>
    <w:rsid w:val="00D01C98"/>
    <w:rsid w:val="00D03094"/>
    <w:rsid w:val="00D03F17"/>
    <w:rsid w:val="00D04272"/>
    <w:rsid w:val="00D0636B"/>
    <w:rsid w:val="00D06C2F"/>
    <w:rsid w:val="00D106E1"/>
    <w:rsid w:val="00D10A4F"/>
    <w:rsid w:val="00D11EE8"/>
    <w:rsid w:val="00D14DFC"/>
    <w:rsid w:val="00D165BA"/>
    <w:rsid w:val="00D16A25"/>
    <w:rsid w:val="00D1759D"/>
    <w:rsid w:val="00D2018E"/>
    <w:rsid w:val="00D211D1"/>
    <w:rsid w:val="00D233F9"/>
    <w:rsid w:val="00D25FA0"/>
    <w:rsid w:val="00D26D95"/>
    <w:rsid w:val="00D307E2"/>
    <w:rsid w:val="00D3093D"/>
    <w:rsid w:val="00D3176A"/>
    <w:rsid w:val="00D31CE9"/>
    <w:rsid w:val="00D334B7"/>
    <w:rsid w:val="00D35465"/>
    <w:rsid w:val="00D37CAC"/>
    <w:rsid w:val="00D40794"/>
    <w:rsid w:val="00D41A8E"/>
    <w:rsid w:val="00D41D67"/>
    <w:rsid w:val="00D4644C"/>
    <w:rsid w:val="00D521F0"/>
    <w:rsid w:val="00D52528"/>
    <w:rsid w:val="00D52A2C"/>
    <w:rsid w:val="00D55F84"/>
    <w:rsid w:val="00D562F5"/>
    <w:rsid w:val="00D578B6"/>
    <w:rsid w:val="00D57E00"/>
    <w:rsid w:val="00D610D2"/>
    <w:rsid w:val="00D6294D"/>
    <w:rsid w:val="00D631E4"/>
    <w:rsid w:val="00D76EC5"/>
    <w:rsid w:val="00D77DC0"/>
    <w:rsid w:val="00D874ED"/>
    <w:rsid w:val="00D87FDD"/>
    <w:rsid w:val="00D92383"/>
    <w:rsid w:val="00D927E9"/>
    <w:rsid w:val="00D94DE8"/>
    <w:rsid w:val="00DA3929"/>
    <w:rsid w:val="00DA3DB2"/>
    <w:rsid w:val="00DA6F2A"/>
    <w:rsid w:val="00DB070B"/>
    <w:rsid w:val="00DB115F"/>
    <w:rsid w:val="00DB6571"/>
    <w:rsid w:val="00DB7374"/>
    <w:rsid w:val="00DC49B6"/>
    <w:rsid w:val="00DC6722"/>
    <w:rsid w:val="00DC732F"/>
    <w:rsid w:val="00DD004B"/>
    <w:rsid w:val="00DD25B2"/>
    <w:rsid w:val="00DD6096"/>
    <w:rsid w:val="00DD6C21"/>
    <w:rsid w:val="00DE0CC6"/>
    <w:rsid w:val="00DE186D"/>
    <w:rsid w:val="00DE1A21"/>
    <w:rsid w:val="00DE4172"/>
    <w:rsid w:val="00DE5275"/>
    <w:rsid w:val="00DF01C2"/>
    <w:rsid w:val="00DF22B4"/>
    <w:rsid w:val="00DF2578"/>
    <w:rsid w:val="00DF2AC4"/>
    <w:rsid w:val="00E00BE5"/>
    <w:rsid w:val="00E02BA9"/>
    <w:rsid w:val="00E03326"/>
    <w:rsid w:val="00E0362F"/>
    <w:rsid w:val="00E059CA"/>
    <w:rsid w:val="00E06250"/>
    <w:rsid w:val="00E063B2"/>
    <w:rsid w:val="00E10302"/>
    <w:rsid w:val="00E110A0"/>
    <w:rsid w:val="00E12A16"/>
    <w:rsid w:val="00E13380"/>
    <w:rsid w:val="00E13B35"/>
    <w:rsid w:val="00E148C8"/>
    <w:rsid w:val="00E14CF2"/>
    <w:rsid w:val="00E1666D"/>
    <w:rsid w:val="00E16E7D"/>
    <w:rsid w:val="00E17B90"/>
    <w:rsid w:val="00E2015D"/>
    <w:rsid w:val="00E26E74"/>
    <w:rsid w:val="00E2786C"/>
    <w:rsid w:val="00E30EF2"/>
    <w:rsid w:val="00E33BE3"/>
    <w:rsid w:val="00E361DC"/>
    <w:rsid w:val="00E36562"/>
    <w:rsid w:val="00E36B5F"/>
    <w:rsid w:val="00E3712E"/>
    <w:rsid w:val="00E371C6"/>
    <w:rsid w:val="00E40440"/>
    <w:rsid w:val="00E40C95"/>
    <w:rsid w:val="00E4161D"/>
    <w:rsid w:val="00E42D5F"/>
    <w:rsid w:val="00E43BC6"/>
    <w:rsid w:val="00E443AB"/>
    <w:rsid w:val="00E46A43"/>
    <w:rsid w:val="00E4732F"/>
    <w:rsid w:val="00E475C5"/>
    <w:rsid w:val="00E5057A"/>
    <w:rsid w:val="00E50E9D"/>
    <w:rsid w:val="00E5194D"/>
    <w:rsid w:val="00E54066"/>
    <w:rsid w:val="00E54C4E"/>
    <w:rsid w:val="00E5526C"/>
    <w:rsid w:val="00E57782"/>
    <w:rsid w:val="00E615EF"/>
    <w:rsid w:val="00E61C63"/>
    <w:rsid w:val="00E6204D"/>
    <w:rsid w:val="00E64F80"/>
    <w:rsid w:val="00E65DC1"/>
    <w:rsid w:val="00E71F96"/>
    <w:rsid w:val="00E72E8A"/>
    <w:rsid w:val="00E739B2"/>
    <w:rsid w:val="00E73EE0"/>
    <w:rsid w:val="00E873CE"/>
    <w:rsid w:val="00E91C9C"/>
    <w:rsid w:val="00E93E67"/>
    <w:rsid w:val="00E94834"/>
    <w:rsid w:val="00E9563F"/>
    <w:rsid w:val="00E96931"/>
    <w:rsid w:val="00E97B0E"/>
    <w:rsid w:val="00EA17CE"/>
    <w:rsid w:val="00EA4A95"/>
    <w:rsid w:val="00EA65A3"/>
    <w:rsid w:val="00EA72B9"/>
    <w:rsid w:val="00EB15D7"/>
    <w:rsid w:val="00EB19CB"/>
    <w:rsid w:val="00EB3DE5"/>
    <w:rsid w:val="00EB4675"/>
    <w:rsid w:val="00EC010B"/>
    <w:rsid w:val="00EC0F7B"/>
    <w:rsid w:val="00EC1485"/>
    <w:rsid w:val="00EC16AE"/>
    <w:rsid w:val="00EC1FF0"/>
    <w:rsid w:val="00EC42E6"/>
    <w:rsid w:val="00EC598E"/>
    <w:rsid w:val="00EC762E"/>
    <w:rsid w:val="00ED242C"/>
    <w:rsid w:val="00ED4E03"/>
    <w:rsid w:val="00ED4EEE"/>
    <w:rsid w:val="00ED5721"/>
    <w:rsid w:val="00EE206D"/>
    <w:rsid w:val="00EF15B4"/>
    <w:rsid w:val="00EF2712"/>
    <w:rsid w:val="00EF50EA"/>
    <w:rsid w:val="00EF6972"/>
    <w:rsid w:val="00F0184C"/>
    <w:rsid w:val="00F01B63"/>
    <w:rsid w:val="00F01BBC"/>
    <w:rsid w:val="00F0254C"/>
    <w:rsid w:val="00F02CFB"/>
    <w:rsid w:val="00F031C9"/>
    <w:rsid w:val="00F108EB"/>
    <w:rsid w:val="00F1220E"/>
    <w:rsid w:val="00F126EE"/>
    <w:rsid w:val="00F12D62"/>
    <w:rsid w:val="00F148FB"/>
    <w:rsid w:val="00F1580D"/>
    <w:rsid w:val="00F15FAF"/>
    <w:rsid w:val="00F170B6"/>
    <w:rsid w:val="00F17F33"/>
    <w:rsid w:val="00F200C0"/>
    <w:rsid w:val="00F20B2E"/>
    <w:rsid w:val="00F23C7F"/>
    <w:rsid w:val="00F25159"/>
    <w:rsid w:val="00F2542A"/>
    <w:rsid w:val="00F25ADF"/>
    <w:rsid w:val="00F27245"/>
    <w:rsid w:val="00F301CA"/>
    <w:rsid w:val="00F30440"/>
    <w:rsid w:val="00F30E07"/>
    <w:rsid w:val="00F311D8"/>
    <w:rsid w:val="00F3240F"/>
    <w:rsid w:val="00F37EEF"/>
    <w:rsid w:val="00F40527"/>
    <w:rsid w:val="00F429D7"/>
    <w:rsid w:val="00F452C3"/>
    <w:rsid w:val="00F453FF"/>
    <w:rsid w:val="00F45BC0"/>
    <w:rsid w:val="00F472BC"/>
    <w:rsid w:val="00F47A49"/>
    <w:rsid w:val="00F50832"/>
    <w:rsid w:val="00F518C2"/>
    <w:rsid w:val="00F54AE7"/>
    <w:rsid w:val="00F555E6"/>
    <w:rsid w:val="00F5745A"/>
    <w:rsid w:val="00F60856"/>
    <w:rsid w:val="00F64EA7"/>
    <w:rsid w:val="00F655CD"/>
    <w:rsid w:val="00F66519"/>
    <w:rsid w:val="00F67817"/>
    <w:rsid w:val="00F70088"/>
    <w:rsid w:val="00F708B8"/>
    <w:rsid w:val="00F72B51"/>
    <w:rsid w:val="00F75761"/>
    <w:rsid w:val="00F76306"/>
    <w:rsid w:val="00F81B43"/>
    <w:rsid w:val="00F82AA0"/>
    <w:rsid w:val="00F8448F"/>
    <w:rsid w:val="00F8461C"/>
    <w:rsid w:val="00F90611"/>
    <w:rsid w:val="00F92F2F"/>
    <w:rsid w:val="00F93A09"/>
    <w:rsid w:val="00F9584B"/>
    <w:rsid w:val="00F972E0"/>
    <w:rsid w:val="00F97BE9"/>
    <w:rsid w:val="00FA1491"/>
    <w:rsid w:val="00FA1C86"/>
    <w:rsid w:val="00FA2405"/>
    <w:rsid w:val="00FA2C7B"/>
    <w:rsid w:val="00FA3BBD"/>
    <w:rsid w:val="00FA4248"/>
    <w:rsid w:val="00FA4D55"/>
    <w:rsid w:val="00FA53DD"/>
    <w:rsid w:val="00FB0C39"/>
    <w:rsid w:val="00FB5860"/>
    <w:rsid w:val="00FB6CE1"/>
    <w:rsid w:val="00FB7EBA"/>
    <w:rsid w:val="00FC13A1"/>
    <w:rsid w:val="00FC13DA"/>
    <w:rsid w:val="00FC24C5"/>
    <w:rsid w:val="00FC2C5E"/>
    <w:rsid w:val="00FC60ED"/>
    <w:rsid w:val="00FD2216"/>
    <w:rsid w:val="00FD3508"/>
    <w:rsid w:val="00FD4247"/>
    <w:rsid w:val="00FD6908"/>
    <w:rsid w:val="00FD70F9"/>
    <w:rsid w:val="00FE3F87"/>
    <w:rsid w:val="00FF126D"/>
    <w:rsid w:val="00FF4A75"/>
    <w:rsid w:val="00FF5737"/>
    <w:rsid w:val="00FF5A79"/>
    <w:rsid w:val="00FF627E"/>
    <w:rsid w:val="00FF776D"/>
    <w:rsid w:val="01C6F20E"/>
    <w:rsid w:val="01E9145A"/>
    <w:rsid w:val="07BCB435"/>
    <w:rsid w:val="08B54763"/>
    <w:rsid w:val="08BFC61B"/>
    <w:rsid w:val="0A7C26B7"/>
    <w:rsid w:val="0B6116DE"/>
    <w:rsid w:val="0C124E6F"/>
    <w:rsid w:val="0C1FDC6B"/>
    <w:rsid w:val="0C5482D7"/>
    <w:rsid w:val="0C624AC4"/>
    <w:rsid w:val="0CA9EB92"/>
    <w:rsid w:val="0CB17333"/>
    <w:rsid w:val="0D989E98"/>
    <w:rsid w:val="0DDAB7EE"/>
    <w:rsid w:val="0ECCCED7"/>
    <w:rsid w:val="101BDFD5"/>
    <w:rsid w:val="105C8F8D"/>
    <w:rsid w:val="10E02B8C"/>
    <w:rsid w:val="118DC68C"/>
    <w:rsid w:val="120C2CE9"/>
    <w:rsid w:val="12A95E16"/>
    <w:rsid w:val="12BB4690"/>
    <w:rsid w:val="12BC6A7C"/>
    <w:rsid w:val="1417E7A2"/>
    <w:rsid w:val="14BA2996"/>
    <w:rsid w:val="1518BA7F"/>
    <w:rsid w:val="15C7A2E3"/>
    <w:rsid w:val="16781386"/>
    <w:rsid w:val="16F8D4E1"/>
    <w:rsid w:val="1742070A"/>
    <w:rsid w:val="17D5F6A2"/>
    <w:rsid w:val="1814B41A"/>
    <w:rsid w:val="19005635"/>
    <w:rsid w:val="194A33B0"/>
    <w:rsid w:val="19613294"/>
    <w:rsid w:val="1995320A"/>
    <w:rsid w:val="1A2D9712"/>
    <w:rsid w:val="1A4FC840"/>
    <w:rsid w:val="1A79A7CC"/>
    <w:rsid w:val="1BE02B22"/>
    <w:rsid w:val="1C0AF975"/>
    <w:rsid w:val="1C44C63A"/>
    <w:rsid w:val="1E39AEFF"/>
    <w:rsid w:val="1FE1914A"/>
    <w:rsid w:val="2004738E"/>
    <w:rsid w:val="2028723B"/>
    <w:rsid w:val="20E8E950"/>
    <w:rsid w:val="214D96E2"/>
    <w:rsid w:val="21A043EF"/>
    <w:rsid w:val="21A2011F"/>
    <w:rsid w:val="21AADB5A"/>
    <w:rsid w:val="21DBEE24"/>
    <w:rsid w:val="21E5C08B"/>
    <w:rsid w:val="2284B9B1"/>
    <w:rsid w:val="23097358"/>
    <w:rsid w:val="24D7E4B1"/>
    <w:rsid w:val="25138EE6"/>
    <w:rsid w:val="25B61215"/>
    <w:rsid w:val="25C5B0E0"/>
    <w:rsid w:val="26717633"/>
    <w:rsid w:val="2673B512"/>
    <w:rsid w:val="2782CA76"/>
    <w:rsid w:val="27CC406F"/>
    <w:rsid w:val="295033CD"/>
    <w:rsid w:val="2961ED5F"/>
    <w:rsid w:val="29ED1528"/>
    <w:rsid w:val="2A222F45"/>
    <w:rsid w:val="2A3147A3"/>
    <w:rsid w:val="2A7CC380"/>
    <w:rsid w:val="2AB3D4DB"/>
    <w:rsid w:val="2B610F4A"/>
    <w:rsid w:val="2D7DB5CF"/>
    <w:rsid w:val="2F301F18"/>
    <w:rsid w:val="30E92E30"/>
    <w:rsid w:val="3113C160"/>
    <w:rsid w:val="32769951"/>
    <w:rsid w:val="33592654"/>
    <w:rsid w:val="3369F7E3"/>
    <w:rsid w:val="347223AE"/>
    <w:rsid w:val="34D960D0"/>
    <w:rsid w:val="34F224D3"/>
    <w:rsid w:val="3513D233"/>
    <w:rsid w:val="36977EE5"/>
    <w:rsid w:val="3727A977"/>
    <w:rsid w:val="3773BF95"/>
    <w:rsid w:val="3859EB02"/>
    <w:rsid w:val="38CF6943"/>
    <w:rsid w:val="393721AA"/>
    <w:rsid w:val="393BEE08"/>
    <w:rsid w:val="39C7F486"/>
    <w:rsid w:val="3A4097A7"/>
    <w:rsid w:val="3A8F26A5"/>
    <w:rsid w:val="3ABCC6EC"/>
    <w:rsid w:val="3B9E0BD6"/>
    <w:rsid w:val="3C07FFB2"/>
    <w:rsid w:val="3D0331FA"/>
    <w:rsid w:val="3D116FDE"/>
    <w:rsid w:val="3D2D5C25"/>
    <w:rsid w:val="3F1AB2DB"/>
    <w:rsid w:val="3F4842B3"/>
    <w:rsid w:val="40323DE9"/>
    <w:rsid w:val="41822F29"/>
    <w:rsid w:val="419D602A"/>
    <w:rsid w:val="42BAE67A"/>
    <w:rsid w:val="42EB7060"/>
    <w:rsid w:val="443FEA30"/>
    <w:rsid w:val="4738C883"/>
    <w:rsid w:val="474FC672"/>
    <w:rsid w:val="47C0D7FF"/>
    <w:rsid w:val="4803F68E"/>
    <w:rsid w:val="485B382D"/>
    <w:rsid w:val="48A28C7A"/>
    <w:rsid w:val="491E5523"/>
    <w:rsid w:val="49744935"/>
    <w:rsid w:val="499697F0"/>
    <w:rsid w:val="4A05FC0F"/>
    <w:rsid w:val="4ABA2584"/>
    <w:rsid w:val="4B3F0509"/>
    <w:rsid w:val="4D0CF3AB"/>
    <w:rsid w:val="4D23C965"/>
    <w:rsid w:val="4DAEE5DD"/>
    <w:rsid w:val="4E38A566"/>
    <w:rsid w:val="4E67D4CC"/>
    <w:rsid w:val="4F406ED4"/>
    <w:rsid w:val="4FE29F76"/>
    <w:rsid w:val="50D452AA"/>
    <w:rsid w:val="5199E461"/>
    <w:rsid w:val="52580855"/>
    <w:rsid w:val="53ACB2DE"/>
    <w:rsid w:val="54BE8F29"/>
    <w:rsid w:val="550A8016"/>
    <w:rsid w:val="55C0B959"/>
    <w:rsid w:val="55FD26A7"/>
    <w:rsid w:val="57296D6A"/>
    <w:rsid w:val="57C7E611"/>
    <w:rsid w:val="58102C37"/>
    <w:rsid w:val="58459C5D"/>
    <w:rsid w:val="589336BB"/>
    <w:rsid w:val="58A6ABA6"/>
    <w:rsid w:val="5960CD2C"/>
    <w:rsid w:val="5995EB05"/>
    <w:rsid w:val="59F0C84B"/>
    <w:rsid w:val="5A427C07"/>
    <w:rsid w:val="5AE49669"/>
    <w:rsid w:val="5B2E5174"/>
    <w:rsid w:val="5BA22639"/>
    <w:rsid w:val="5C050031"/>
    <w:rsid w:val="5C905610"/>
    <w:rsid w:val="5E8C9548"/>
    <w:rsid w:val="5F365954"/>
    <w:rsid w:val="612EC8A1"/>
    <w:rsid w:val="61582FF3"/>
    <w:rsid w:val="6183F6E5"/>
    <w:rsid w:val="61C2E3B3"/>
    <w:rsid w:val="62482D0B"/>
    <w:rsid w:val="62BC9A9A"/>
    <w:rsid w:val="632505F7"/>
    <w:rsid w:val="64AB6D59"/>
    <w:rsid w:val="65FB4E58"/>
    <w:rsid w:val="663571E6"/>
    <w:rsid w:val="6673E5E9"/>
    <w:rsid w:val="6707D6B2"/>
    <w:rsid w:val="676223C8"/>
    <w:rsid w:val="67E655EA"/>
    <w:rsid w:val="68A3A713"/>
    <w:rsid w:val="6977C90A"/>
    <w:rsid w:val="69FA1A1C"/>
    <w:rsid w:val="6A25374D"/>
    <w:rsid w:val="6A60E182"/>
    <w:rsid w:val="6C06844A"/>
    <w:rsid w:val="6C1C2733"/>
    <w:rsid w:val="6D984349"/>
    <w:rsid w:val="6DBCCDEB"/>
    <w:rsid w:val="70B3E232"/>
    <w:rsid w:val="715FC636"/>
    <w:rsid w:val="71839065"/>
    <w:rsid w:val="719A3753"/>
    <w:rsid w:val="71A479C0"/>
    <w:rsid w:val="71BBA448"/>
    <w:rsid w:val="72730142"/>
    <w:rsid w:val="7400F52E"/>
    <w:rsid w:val="754745D0"/>
    <w:rsid w:val="757077A3"/>
    <w:rsid w:val="75BF3DDB"/>
    <w:rsid w:val="760AE7F8"/>
    <w:rsid w:val="767D3E4B"/>
    <w:rsid w:val="78757378"/>
    <w:rsid w:val="78812910"/>
    <w:rsid w:val="78D109F4"/>
    <w:rsid w:val="791090C7"/>
    <w:rsid w:val="796A0C02"/>
    <w:rsid w:val="79B95269"/>
    <w:rsid w:val="7A8518F5"/>
    <w:rsid w:val="7AC15FBD"/>
    <w:rsid w:val="7AD197C8"/>
    <w:rsid w:val="7B2BA915"/>
    <w:rsid w:val="7B952786"/>
    <w:rsid w:val="7E3CDFE2"/>
    <w:rsid w:val="7E71951C"/>
    <w:rsid w:val="7EAC6762"/>
    <w:rsid w:val="7F821C1F"/>
    <w:rsid w:val="7FB0E392"/>
    <w:rsid w:val="7FFD87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EF1EE8"/>
  <w15:docId w15:val="{248A542D-6A1D-468C-B9EE-04B3AD16F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0AB"/>
    <w:pPr>
      <w:autoSpaceDE w:val="0"/>
      <w:autoSpaceDN w:val="0"/>
      <w:adjustRightInd w:val="0"/>
      <w:spacing w:before="80" w:after="120" w:line="240" w:lineRule="auto"/>
      <w:jc w:val="both"/>
    </w:pPr>
    <w:rPr>
      <w:rFonts w:ascii="Arial" w:eastAsia="Times New Roman" w:hAnsi="Arial" w:cs="Arial"/>
      <w:lang w:eastAsia="en-GB"/>
    </w:rPr>
  </w:style>
  <w:style w:type="paragraph" w:styleId="Heading1">
    <w:name w:val="heading 1"/>
    <w:basedOn w:val="Normal"/>
    <w:next w:val="Normal"/>
    <w:link w:val="Heading1Char"/>
    <w:qFormat/>
    <w:rsid w:val="00D35465"/>
    <w:pPr>
      <w:keepNext/>
      <w:numPr>
        <w:numId w:val="4"/>
      </w:numPr>
      <w:ind w:left="714" w:hanging="357"/>
      <w:outlineLvl w:val="0"/>
    </w:pPr>
    <w:rPr>
      <w:b/>
      <w:bCs/>
      <w:kern w:val="32"/>
      <w:sz w:val="32"/>
      <w:szCs w:val="32"/>
    </w:rPr>
  </w:style>
  <w:style w:type="paragraph" w:styleId="Heading2">
    <w:name w:val="heading 2"/>
    <w:basedOn w:val="Normal"/>
    <w:next w:val="Normal"/>
    <w:link w:val="Heading2Char"/>
    <w:unhideWhenUsed/>
    <w:qFormat/>
    <w:rsid w:val="00CE7E37"/>
    <w:pPr>
      <w:keepNext/>
      <w:numPr>
        <w:numId w:val="5"/>
      </w:numPr>
      <w:spacing w:before="200"/>
      <w:outlineLvl w:val="1"/>
    </w:pPr>
    <w:rPr>
      <w:b/>
      <w:bCs/>
      <w:iCs/>
      <w:sz w:val="28"/>
      <w:szCs w:val="28"/>
    </w:rPr>
  </w:style>
  <w:style w:type="paragraph" w:styleId="Heading3">
    <w:name w:val="heading 3"/>
    <w:basedOn w:val="Normal"/>
    <w:next w:val="Normal"/>
    <w:link w:val="Heading3Char"/>
    <w:unhideWhenUsed/>
    <w:qFormat/>
    <w:rsid w:val="00D35465"/>
    <w:pPr>
      <w:keepNext/>
      <w:keepLines/>
      <w:spacing w:before="240"/>
      <w:outlineLvl w:val="2"/>
    </w:pPr>
    <w:rPr>
      <w:b/>
      <w:bCs/>
      <w:sz w:val="24"/>
    </w:rPr>
  </w:style>
  <w:style w:type="paragraph" w:styleId="Heading4">
    <w:name w:val="heading 4"/>
    <w:basedOn w:val="Normal"/>
    <w:next w:val="Normal"/>
    <w:link w:val="Heading4Char"/>
    <w:uiPriority w:val="9"/>
    <w:unhideWhenUsed/>
    <w:rsid w:val="001E7F28"/>
    <w:pPr>
      <w:keepNext/>
      <w:keepLines/>
      <w:spacing w:before="120"/>
      <w:outlineLvl w:val="3"/>
    </w:pPr>
    <w:rPr>
      <w:b/>
      <w:bCs/>
      <w:iCs/>
      <w:sz w:val="24"/>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465"/>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5723DD"/>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D35465"/>
    <w:rPr>
      <w:rFonts w:ascii="Arial" w:eastAsia="Times New Roman" w:hAnsi="Arial" w:cs="Arial"/>
      <w:b/>
      <w:bCs/>
      <w:sz w:val="24"/>
      <w:lang w:eastAsia="en-GB"/>
    </w:rPr>
  </w:style>
  <w:style w:type="character" w:customStyle="1" w:styleId="Heading4Char">
    <w:name w:val="Heading 4 Char"/>
    <w:basedOn w:val="DefaultParagraphFont"/>
    <w:link w:val="Heading4"/>
    <w:uiPriority w:val="9"/>
    <w:rsid w:val="001E7F28"/>
    <w:rPr>
      <w:rFonts w:ascii="Arial" w:eastAsia="Times New Roman" w:hAnsi="Arial" w:cs="Arial"/>
      <w:b/>
      <w:bCs/>
      <w:iCs/>
      <w:sz w:val="24"/>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qFormat/>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3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D03094"/>
    <w:pPr>
      <w:tabs>
        <w:tab w:val="left" w:pos="88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87189F"/>
    <w:rPr>
      <w:color w:val="808080"/>
      <w:shd w:val="clear" w:color="auto" w:fill="E6E6E6"/>
    </w:rPr>
  </w:style>
  <w:style w:type="paragraph" w:customStyle="1" w:styleId="StyleHeading310ptNotBold">
    <w:name w:val="Style Heading 3 + 10 pt Not Bold"/>
    <w:basedOn w:val="Normal"/>
    <w:rsid w:val="00EA17CE"/>
    <w:pPr>
      <w:numPr>
        <w:numId w:val="6"/>
      </w:numPr>
      <w:autoSpaceDN/>
      <w:adjustRightInd/>
      <w:spacing w:before="0" w:after="0"/>
    </w:pPr>
    <w:rPr>
      <w:rFonts w:ascii="Times New Roman" w:eastAsia="Calibri" w:hAnsi="Times New Roman" w:cs="Times New Roman"/>
      <w:sz w:val="24"/>
      <w:szCs w:val="24"/>
    </w:rPr>
  </w:style>
  <w:style w:type="paragraph" w:customStyle="1" w:styleId="BulletPoints">
    <w:name w:val="Bullet Points"/>
    <w:basedOn w:val="Normal"/>
    <w:qFormat/>
    <w:rsid w:val="000C12F5"/>
    <w:pPr>
      <w:keepLines/>
      <w:numPr>
        <w:numId w:val="7"/>
      </w:numPr>
      <w:tabs>
        <w:tab w:val="left" w:pos="329"/>
      </w:tabs>
      <w:autoSpaceDE/>
      <w:autoSpaceDN/>
      <w:adjustRightInd/>
      <w:spacing w:before="100" w:beforeAutospacing="1" w:after="100" w:afterAutospacing="1"/>
      <w:ind w:left="0" w:firstLine="0"/>
      <w:contextualSpacing/>
    </w:pPr>
    <w:rPr>
      <w:rFonts w:eastAsia="Calibri" w:cs="Times New Roman"/>
      <w:iCs/>
      <w:szCs w:val="20"/>
      <w:lang w:eastAsia="en-US"/>
    </w:rPr>
  </w:style>
  <w:style w:type="character" w:customStyle="1" w:styleId="ListParagraphChar">
    <w:name w:val="List Paragraph Char"/>
    <w:aliases w:val="Dot pt Char"/>
    <w:link w:val="ListParagraph"/>
    <w:uiPriority w:val="34"/>
    <w:qFormat/>
    <w:locked/>
    <w:rsid w:val="00A47428"/>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91708">
      <w:bodyDiv w:val="1"/>
      <w:marLeft w:val="0"/>
      <w:marRight w:val="0"/>
      <w:marTop w:val="0"/>
      <w:marBottom w:val="0"/>
      <w:divBdr>
        <w:top w:val="none" w:sz="0" w:space="0" w:color="auto"/>
        <w:left w:val="none" w:sz="0" w:space="0" w:color="auto"/>
        <w:bottom w:val="none" w:sz="0" w:space="0" w:color="auto"/>
        <w:right w:val="none" w:sz="0" w:space="0" w:color="auto"/>
      </w:divBdr>
    </w:div>
    <w:div w:id="311908249">
      <w:bodyDiv w:val="1"/>
      <w:marLeft w:val="0"/>
      <w:marRight w:val="0"/>
      <w:marTop w:val="0"/>
      <w:marBottom w:val="0"/>
      <w:divBdr>
        <w:top w:val="none" w:sz="0" w:space="0" w:color="auto"/>
        <w:left w:val="none" w:sz="0" w:space="0" w:color="auto"/>
        <w:bottom w:val="none" w:sz="0" w:space="0" w:color="auto"/>
        <w:right w:val="none" w:sz="0" w:space="0" w:color="auto"/>
      </w:divBdr>
    </w:div>
    <w:div w:id="410078727">
      <w:bodyDiv w:val="1"/>
      <w:marLeft w:val="0"/>
      <w:marRight w:val="0"/>
      <w:marTop w:val="0"/>
      <w:marBottom w:val="0"/>
      <w:divBdr>
        <w:top w:val="none" w:sz="0" w:space="0" w:color="auto"/>
        <w:left w:val="none" w:sz="0" w:space="0" w:color="auto"/>
        <w:bottom w:val="none" w:sz="0" w:space="0" w:color="auto"/>
        <w:right w:val="none" w:sz="0" w:space="0" w:color="auto"/>
      </w:divBdr>
    </w:div>
    <w:div w:id="500465058">
      <w:bodyDiv w:val="1"/>
      <w:marLeft w:val="0"/>
      <w:marRight w:val="0"/>
      <w:marTop w:val="0"/>
      <w:marBottom w:val="0"/>
      <w:divBdr>
        <w:top w:val="none" w:sz="0" w:space="0" w:color="auto"/>
        <w:left w:val="none" w:sz="0" w:space="0" w:color="auto"/>
        <w:bottom w:val="none" w:sz="0" w:space="0" w:color="auto"/>
        <w:right w:val="none" w:sz="0" w:space="0" w:color="auto"/>
      </w:divBdr>
    </w:div>
    <w:div w:id="733509940">
      <w:bodyDiv w:val="1"/>
      <w:marLeft w:val="0"/>
      <w:marRight w:val="0"/>
      <w:marTop w:val="0"/>
      <w:marBottom w:val="0"/>
      <w:divBdr>
        <w:top w:val="none" w:sz="0" w:space="0" w:color="auto"/>
        <w:left w:val="none" w:sz="0" w:space="0" w:color="auto"/>
        <w:bottom w:val="none" w:sz="0" w:space="0" w:color="auto"/>
        <w:right w:val="none" w:sz="0" w:space="0" w:color="auto"/>
      </w:divBdr>
    </w:div>
    <w:div w:id="1072894869">
      <w:bodyDiv w:val="1"/>
      <w:marLeft w:val="0"/>
      <w:marRight w:val="0"/>
      <w:marTop w:val="0"/>
      <w:marBottom w:val="0"/>
      <w:divBdr>
        <w:top w:val="none" w:sz="0" w:space="0" w:color="auto"/>
        <w:left w:val="none" w:sz="0" w:space="0" w:color="auto"/>
        <w:bottom w:val="none" w:sz="0" w:space="0" w:color="auto"/>
        <w:right w:val="none" w:sz="0" w:space="0" w:color="auto"/>
      </w:divBdr>
    </w:div>
    <w:div w:id="1176774572">
      <w:bodyDiv w:val="1"/>
      <w:marLeft w:val="0"/>
      <w:marRight w:val="0"/>
      <w:marTop w:val="0"/>
      <w:marBottom w:val="0"/>
      <w:divBdr>
        <w:top w:val="none" w:sz="0" w:space="0" w:color="auto"/>
        <w:left w:val="none" w:sz="0" w:space="0" w:color="auto"/>
        <w:bottom w:val="none" w:sz="0" w:space="0" w:color="auto"/>
        <w:right w:val="none" w:sz="0" w:space="0" w:color="auto"/>
      </w:divBdr>
    </w:div>
    <w:div w:id="1240017393">
      <w:bodyDiv w:val="1"/>
      <w:marLeft w:val="0"/>
      <w:marRight w:val="0"/>
      <w:marTop w:val="0"/>
      <w:marBottom w:val="0"/>
      <w:divBdr>
        <w:top w:val="none" w:sz="0" w:space="0" w:color="auto"/>
        <w:left w:val="none" w:sz="0" w:space="0" w:color="auto"/>
        <w:bottom w:val="none" w:sz="0" w:space="0" w:color="auto"/>
        <w:right w:val="none" w:sz="0" w:space="0" w:color="auto"/>
      </w:divBdr>
    </w:div>
    <w:div w:id="1617712314">
      <w:bodyDiv w:val="1"/>
      <w:marLeft w:val="0"/>
      <w:marRight w:val="0"/>
      <w:marTop w:val="0"/>
      <w:marBottom w:val="0"/>
      <w:divBdr>
        <w:top w:val="none" w:sz="0" w:space="0" w:color="auto"/>
        <w:left w:val="none" w:sz="0" w:space="0" w:color="auto"/>
        <w:bottom w:val="none" w:sz="0" w:space="0" w:color="auto"/>
        <w:right w:val="none" w:sz="0" w:space="0" w:color="auto"/>
      </w:divBdr>
    </w:div>
    <w:div w:id="190101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ra.Iantosca@jncc.gov.uk" TargetMode="External"/><Relationship Id="rId18" Type="http://schemas.openxmlformats.org/officeDocument/2006/relationships/hyperlink" Target="https://mhc.jncc.gov.uk/biotopes/jnccmncr00002036"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jncc.gov.uk/about-jncc/corporate-information/safeguarding/" TargetMode="External"/><Relationship Id="rId7" Type="http://schemas.openxmlformats.org/officeDocument/2006/relationships/settings" Target="settings.xml"/><Relationship Id="rId12" Type="http://schemas.openxmlformats.org/officeDocument/2006/relationships/hyperlink" Target="mailto:joey.oconnor@jncc.gov.uk" TargetMode="External"/><Relationship Id="rId17" Type="http://schemas.openxmlformats.org/officeDocument/2006/relationships/footer" Target="footer2.xm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w3.org/TR/WCAG2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tangye@jncc.gov.uk" TargetMode="External"/><Relationship Id="rId24"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jncc.gov.uk/about-jncc/corporate-information/privacy-statemen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mhc.jncc.gov.uk/" TargetMode="External"/><Relationship Id="rId2" Type="http://schemas.openxmlformats.org/officeDocument/2006/relationships/hyperlink" Target="https://www.biigle.de/" TargetMode="External"/><Relationship Id="rId1" Type="http://schemas.openxmlformats.org/officeDocument/2006/relationships/hyperlink" Target="http://www.nmbaqcs.org/scheme-components/epibiota/epibiota-quality-assurance-framework-and-documents/" TargetMode="External"/><Relationship Id="rId6" Type="http://schemas.openxmlformats.org/officeDocument/2006/relationships/hyperlink" Target="https://mcc.jrc.ec.europa.eu/documents/201702074014.pdf" TargetMode="External"/><Relationship Id="rId5" Type="http://schemas.openxmlformats.org/officeDocument/2006/relationships/hyperlink" Target="https://mcc.jrc.ec.europa.eu/documents/201702074014.pdf" TargetMode="External"/><Relationship Id="rId4" Type="http://schemas.openxmlformats.org/officeDocument/2006/relationships/hyperlink" Target="https://www.nature.scot/professional-advice/protected-areas-and-species/priority-marine-features-scotlands-seas%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ICE11</b:Tag>
    <b:SourceType>Report</b:SourceType>
    <b:Guid>{3B68A3A9-CABE-4064-B1BB-D4D4A8855DEB}</b:Guid>
    <b:Author>
      <b:Author>
        <b:Corporate>ICES</b:Corporate>
      </b:Author>
    </b:Author>
    <b:Title>General advice: Protocols  for  assessing  the  status  of  sea-pen  and  burrowing  megafauna  communities</b:Title>
    <b:Year>2011</b:Year>
    <b:RefOrder>4</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C474FDD932834791B7472A452E3821" ma:contentTypeVersion="14" ma:contentTypeDescription="Create a new document." ma:contentTypeScope="" ma:versionID="18ea5ae2ddb710f6d3dd57814727e99a">
  <xsd:schema xmlns:xsd="http://www.w3.org/2001/XMLSchema" xmlns:xs="http://www.w3.org/2001/XMLSchema" xmlns:p="http://schemas.microsoft.com/office/2006/metadata/properties" xmlns:ns2="fdf31e64-296b-487b-ab73-1e80d4688cba" xmlns:ns3="1d045875-4be5-4926-a5ab-ad720d558dbc" xmlns:ns4="c1334ded-2230-4c10-8acb-da69d9eb854a" targetNamespace="http://schemas.microsoft.com/office/2006/metadata/properties" ma:root="true" ma:fieldsID="c511903b7f63cf22f77c22986ad891d0" ns2:_="" ns3:_="" ns4:_="">
    <xsd:import namespace="fdf31e64-296b-487b-ab73-1e80d4688cba"/>
    <xsd:import namespace="1d045875-4be5-4926-a5ab-ad720d558dbc"/>
    <xsd:import namespace="c1334ded-2230-4c10-8acb-da69d9eb854a"/>
    <xsd:element name="properties">
      <xsd:complexType>
        <xsd:sequence>
          <xsd:element name="documentManagement">
            <xsd:complexType>
              <xsd:all>
                <xsd:element ref="ns2:Document_x0020_Type" minOccurs="0"/>
                <xsd:element ref="ns2:Government_x0020_Security_x0020_Classification"/>
                <xsd:element ref="ns2:Access_x0020_Restrictions"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f31e64-296b-487b-ab73-1e80d4688cba" elementFormDefault="qualified">
    <xsd:import namespace="http://schemas.microsoft.com/office/2006/documentManagement/types"/>
    <xsd:import namespace="http://schemas.microsoft.com/office/infopath/2007/PartnerControls"/>
    <xsd:element name="Document_x0020_Type" ma:index="8" nillable="true" ma:displayName="Document Type" ma:internalName="Document_x0020_Type">
      <xsd:complexType>
        <xsd:complexContent>
          <xsd:extension base="dms:MultiChoice">
            <xsd:sequence>
              <xsd:element name="Value" maxOccurs="unbounded" minOccurs="0" nillable="true">
                <xsd:simpleType>
                  <xsd:restriction base="dms:Choice">
                    <xsd:enumeration value="Policy"/>
                    <xsd:enumeration value="Procedure"/>
                    <xsd:enumeration value="Form"/>
                    <xsd:enumeration value="Guidance"/>
                    <xsd:enumeration value="Meeting Papers"/>
                    <xsd:enumeration value="Reference Document"/>
                    <xsd:enumeration value="Tabular Data"/>
                    <xsd:enumeration value="Agenda"/>
                  </xsd:restriction>
                </xsd:simpleType>
              </xsd:element>
            </xsd:sequence>
          </xsd:extension>
        </xsd:complexContent>
      </xsd:complexType>
    </xsd:element>
    <xsd:element name="Government_x0020_Security_x0020_Classification" ma:index="9" ma:displayName="Government Security Classification" ma:default="Official" ma:description="Official government classification scheme" ma:format="Dropdown" ma:internalName="Government_x0020_Security_x0020_Classification">
      <xsd:simpleType>
        <xsd:union memberTypes="dms:Text">
          <xsd:simpleType>
            <xsd:restriction base="dms:Choice">
              <xsd:enumeration value="Official"/>
              <xsd:enumeration value="Official-Sensitive"/>
              <xsd:enumeration value="Top Secret"/>
            </xsd:restriction>
          </xsd:simpleType>
        </xsd:union>
      </xsd:simpleType>
    </xsd:element>
    <xsd:element name="Access_x0020_Restrictions" ma:index="10" nillable="true" ma:displayName="Access Restrictions" ma:description="Restrictions of access to file with and outside of this Site" ma:internalName="Access_x0020_Restriction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045875-4be5-4926-a5ab-ad720d558db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334ded-2230-4c10-8acb-da69d9eb854a"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ccess_x0020_Restrictions xmlns="fdf31e64-296b-487b-ab73-1e80d4688cba" xsi:nil="true"/>
    <Government_x0020_Security_x0020_Classification xmlns="fdf31e64-296b-487b-ab73-1e80d4688cba">Official</Government_x0020_Security_x0020_Classification>
    <Document_x0020_Type xmlns="fdf31e64-296b-487b-ab73-1e80d4688cba"/>
  </documentManagement>
</p:properties>
</file>

<file path=customXml/itemProps1.xml><?xml version="1.0" encoding="utf-8"?>
<ds:datastoreItem xmlns:ds="http://schemas.openxmlformats.org/officeDocument/2006/customXml" ds:itemID="{BD73F741-B472-4B3E-9047-A8F1734D79DF}">
  <ds:schemaRefs>
    <ds:schemaRef ds:uri="http://schemas.openxmlformats.org/officeDocument/2006/bibliography"/>
  </ds:schemaRefs>
</ds:datastoreItem>
</file>

<file path=customXml/itemProps2.xml><?xml version="1.0" encoding="utf-8"?>
<ds:datastoreItem xmlns:ds="http://schemas.openxmlformats.org/officeDocument/2006/customXml" ds:itemID="{7A3FE4BD-F0AB-4326-8B85-C6CE1B80EE26}">
  <ds:schemaRefs>
    <ds:schemaRef ds:uri="http://schemas.microsoft.com/sharepoint/v3/contenttype/forms"/>
  </ds:schemaRefs>
</ds:datastoreItem>
</file>

<file path=customXml/itemProps3.xml><?xml version="1.0" encoding="utf-8"?>
<ds:datastoreItem xmlns:ds="http://schemas.openxmlformats.org/officeDocument/2006/customXml" ds:itemID="{E38420A3-5C53-4DF7-84B5-7C901EE63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f31e64-296b-487b-ab73-1e80d4688cba"/>
    <ds:schemaRef ds:uri="1d045875-4be5-4926-a5ab-ad720d558dbc"/>
    <ds:schemaRef ds:uri="c1334ded-2230-4c10-8acb-da69d9eb8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78378-A58E-4014-AD27-F57CA39F6EFF}">
  <ds:schemaRefs>
    <ds:schemaRef ds:uri="http://schemas.microsoft.com/office/2006/metadata/properties"/>
    <ds:schemaRef ds:uri="http://schemas.microsoft.com/office/infopath/2007/PartnerControls"/>
    <ds:schemaRef ds:uri="fdf31e64-296b-487b-ab73-1e80d4688cb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25</Pages>
  <Words>5282</Words>
  <Characters>30113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CEND0719 GHFR imagery spec FOR COMMENT</vt:lpstr>
    </vt:vector>
  </TitlesOfParts>
  <Company>Joint Nature Conservation Committee</Company>
  <LinksUpToDate>false</LinksUpToDate>
  <CharactersWithSpaces>35325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CEND0719 GHFR imagery spec FOR COMMENT</dc:title>
  <dc:subject/>
  <dc:creator>Dora Iantosca</dc:creator>
  <cp:keywords/>
  <dc:description/>
  <cp:lastModifiedBy>Dora Iantosca</cp:lastModifiedBy>
  <cp:revision>2</cp:revision>
  <cp:lastPrinted>2018-09-24T12:40:00Z</cp:lastPrinted>
  <dcterms:created xsi:type="dcterms:W3CDTF">2021-10-25T15:33:00Z</dcterms:created>
  <dcterms:modified xsi:type="dcterms:W3CDTF">2021-10-25T15:33:00Z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0x0101004FC474FDD932834791B7472A452E3821</vt:lpwstr>
  </property>
  <property fmtid="{D5CDD505-2E9C-101B-9397-08002B2CF9AE}" pid="3" name="MSIP_Label_a0c2ddd0-afbf-49e4-8b02-da81def1ba6b_Enabled">
    <vt:lpwstr>True</vt:lpwstr>
  </property>
  <property fmtid="{D5CDD505-2E9C-101B-9397-08002B2CF9AE}" pid="4" name="MSIP_Label_a0c2ddd0-afbf-49e4-8b02-da81def1ba6b_SiteId">
    <vt:lpwstr>eeea3199-afa0-41eb-bbf2-f6e42c3da7cf</vt:lpwstr>
  </property>
  <property fmtid="{D5CDD505-2E9C-101B-9397-08002B2CF9AE}" pid="5" name="MSIP_Label_a0c2ddd0-afbf-49e4-8b02-da81def1ba6b_Owner">
    <vt:lpwstr>anna.downie@cefas.co.uk</vt:lpwstr>
  </property>
  <property fmtid="{D5CDD505-2E9C-101B-9397-08002B2CF9AE}" pid="6" name="MSIP_Label_a0c2ddd0-afbf-49e4-8b02-da81def1ba6b_SetDate">
    <vt:lpwstr>2021-06-28T12:57:35.6339063Z</vt:lpwstr>
  </property>
  <property fmtid="{D5CDD505-2E9C-101B-9397-08002B2CF9AE}" pid="7" name="MSIP_Label_a0c2ddd0-afbf-49e4-8b02-da81def1ba6b_Name">
    <vt:lpwstr>Official</vt:lpwstr>
  </property>
  <property fmtid="{D5CDD505-2E9C-101B-9397-08002B2CF9AE}" pid="8" name="MSIP_Label_a0c2ddd0-afbf-49e4-8b02-da81def1ba6b_Application">
    <vt:lpwstr>Microsoft Azure Information Protection</vt:lpwstr>
  </property>
  <property fmtid="{D5CDD505-2E9C-101B-9397-08002B2CF9AE}" pid="9" name="MSIP_Label_a0c2ddd0-afbf-49e4-8b02-da81def1ba6b_ActionId">
    <vt:lpwstr>fb218b21-33a1-425e-83e8-c298ef6bf25e</vt:lpwstr>
  </property>
  <property fmtid="{D5CDD505-2E9C-101B-9397-08002B2CF9AE}" pid="10" name="MSIP_Label_a0c2ddd0-afbf-49e4-8b02-da81def1ba6b_Extended_MSFT_Method">
    <vt:lpwstr>Automatic</vt:lpwstr>
  </property>
  <property fmtid="{D5CDD505-2E9C-101B-9397-08002B2CF9AE}" pid="11" name="Sensitivity">
    <vt:lpwstr>Official</vt:lpwstr>
  </property>
</Properties>
</file>